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547D7" w14:textId="77777777" w:rsidR="00C60545" w:rsidRDefault="00C60545" w:rsidP="00C60545">
      <w:pPr>
        <w:pStyle w:val="TableTitle"/>
        <w:spacing w:before="120"/>
      </w:pPr>
      <w:bookmarkStart w:id="0" w:name="_GoBack"/>
      <w:bookmarkEnd w:id="0"/>
      <w:r>
        <w:t>Year 4/5 yearly overview (2020)</w:t>
      </w:r>
    </w:p>
    <w:p w14:paraId="3271C4AB" w14:textId="77777777" w:rsidR="00C60545" w:rsidRPr="00BB6D75" w:rsidRDefault="00C60545" w:rsidP="00C60545">
      <w:pPr>
        <w:pStyle w:val="TableTitle"/>
        <w:spacing w:before="120"/>
        <w:rPr>
          <w:b w:val="0"/>
          <w:bCs/>
          <w:sz w:val="22"/>
          <w:szCs w:val="22"/>
        </w:rPr>
      </w:pPr>
      <w:r>
        <w:rPr>
          <w:b w:val="0"/>
          <w:bCs/>
          <w:color w:val="000000"/>
          <w:sz w:val="22"/>
          <w:szCs w:val="22"/>
          <w:shd w:val="clear" w:color="auto" w:fill="FFFFFF"/>
        </w:rPr>
        <w:t xml:space="preserve">This mixed-age plan follows the same progression as the White Rose Maths mixed age planning, except where divergence improves the alignment of the </w:t>
      </w:r>
      <w:r w:rsidRPr="00CE5F90">
        <w:rPr>
          <w:b w:val="0"/>
          <w:bCs/>
          <w:i/>
          <w:color w:val="000000"/>
          <w:sz w:val="22"/>
          <w:szCs w:val="22"/>
          <w:shd w:val="clear" w:color="auto" w:fill="FFFFFF"/>
        </w:rPr>
        <w:t>Power Maths</w:t>
      </w:r>
      <w:r>
        <w:rPr>
          <w:b w:val="0"/>
          <w:bCs/>
          <w:color w:val="000000"/>
          <w:sz w:val="22"/>
          <w:szCs w:val="22"/>
          <w:shd w:val="clear" w:color="auto" w:fill="FFFFFF"/>
        </w:rPr>
        <w:t xml:space="preserve"> lessons. The main aim of these plans is to allow teachers to cover the same topic with both groups more often than with our existing (2019) mixed age plans, which follow the </w:t>
      </w:r>
      <w:r w:rsidRPr="00CE5F90">
        <w:rPr>
          <w:b w:val="0"/>
          <w:bCs/>
          <w:i/>
          <w:color w:val="000000"/>
          <w:sz w:val="22"/>
          <w:szCs w:val="22"/>
          <w:shd w:val="clear" w:color="auto" w:fill="FFFFFF"/>
        </w:rPr>
        <w:t>Power Maths</w:t>
      </w:r>
      <w:r>
        <w:rPr>
          <w:b w:val="0"/>
          <w:bCs/>
          <w:color w:val="000000"/>
          <w:sz w:val="22"/>
          <w:szCs w:val="22"/>
          <w:shd w:val="clear" w:color="auto" w:fill="FFFFFF"/>
        </w:rPr>
        <w:t xml:space="preserve"> progression more strictly in each year group. </w:t>
      </w:r>
    </w:p>
    <w:p w14:paraId="5192AB7D" w14:textId="77777777" w:rsidR="00C60545" w:rsidRDefault="00C60545" w:rsidP="00C60545">
      <w:pPr>
        <w:rPr>
          <w:rFonts w:ascii="Arial" w:hAnsi="Arial" w:cs="Arial"/>
          <w:sz w:val="20"/>
          <w:szCs w:val="20"/>
          <w:lang w:eastAsia="en-GB"/>
        </w:rPr>
      </w:pPr>
      <w:r w:rsidRPr="00920E1F">
        <w:rPr>
          <w:rFonts w:ascii="Arial" w:hAnsi="Arial" w:cs="Arial"/>
          <w:sz w:val="20"/>
          <w:szCs w:val="20"/>
        </w:rPr>
        <w:t xml:space="preserve">Note: </w:t>
      </w:r>
      <w:r w:rsidRPr="00920E1F">
        <w:rPr>
          <w:rFonts w:ascii="Arial" w:hAnsi="Arial" w:cs="Arial"/>
          <w:sz w:val="20"/>
          <w:szCs w:val="20"/>
          <w:lang w:eastAsia="en-GB"/>
        </w:rPr>
        <w:t xml:space="preserve">Shaded colours refer to the strand colours used in the </w:t>
      </w:r>
      <w:r>
        <w:rPr>
          <w:rFonts w:ascii="Arial" w:hAnsi="Arial" w:cs="Arial"/>
          <w:sz w:val="20"/>
          <w:szCs w:val="20"/>
          <w:lang w:eastAsia="en-GB"/>
        </w:rPr>
        <w:t>t</w:t>
      </w:r>
      <w:r w:rsidRPr="00920E1F">
        <w:rPr>
          <w:rFonts w:ascii="Arial" w:hAnsi="Arial" w:cs="Arial"/>
          <w:sz w:val="20"/>
          <w:szCs w:val="20"/>
          <w:lang w:eastAsia="en-GB"/>
        </w:rPr>
        <w:t>extbooks.</w:t>
      </w:r>
    </w:p>
    <w:p w14:paraId="02C9AC50" w14:textId="77777777" w:rsidR="00C60545" w:rsidRDefault="00C60545" w:rsidP="00C60545">
      <w:pPr>
        <w:rPr>
          <w:rFonts w:ascii="Arial" w:hAnsi="Arial" w:cs="Arial"/>
          <w:sz w:val="20"/>
          <w:szCs w:val="20"/>
          <w:lang w:eastAsia="en-GB"/>
        </w:rPr>
      </w:pPr>
    </w:p>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432E99" w14:paraId="7B5F8221" w14:textId="77777777" w:rsidTr="00956499">
        <w:trPr>
          <w:trHeight w:val="227"/>
        </w:trPr>
        <w:tc>
          <w:tcPr>
            <w:tcW w:w="6511" w:type="dxa"/>
            <w:tcBorders>
              <w:left w:val="single" w:sz="12" w:space="0" w:color="7030A0"/>
            </w:tcBorders>
            <w:shd w:val="clear" w:color="auto" w:fill="7030A0"/>
            <w:tcMar>
              <w:top w:w="100" w:type="dxa"/>
              <w:left w:w="100" w:type="dxa"/>
              <w:bottom w:w="100" w:type="dxa"/>
              <w:right w:w="100" w:type="dxa"/>
            </w:tcMar>
          </w:tcPr>
          <w:p w14:paraId="0DE41AA2" w14:textId="77777777" w:rsidR="00C60545" w:rsidRPr="003C2D5A" w:rsidRDefault="00C60545" w:rsidP="00956499">
            <w:pPr>
              <w:jc w:val="center"/>
              <w:rPr>
                <w:rFonts w:ascii="Times New Roman" w:eastAsia="Times New Roman" w:hAnsi="Times New Roman" w:cs="Times New Roman"/>
                <w:color w:val="FFFFFF" w:themeColor="background1"/>
                <w:sz w:val="24"/>
                <w:szCs w:val="24"/>
                <w:lang w:eastAsia="en-GB"/>
              </w:rPr>
            </w:pPr>
            <w:r w:rsidRPr="003C2D5A">
              <w:rPr>
                <w:rFonts w:ascii="Arial" w:eastAsia="Times New Roman" w:hAnsi="Arial" w:cs="Arial"/>
                <w:b/>
                <w:bCs/>
                <w:color w:val="FFFFFF" w:themeColor="background1"/>
                <w:lang w:eastAsia="en-GB"/>
              </w:rPr>
              <w:t>Year</w:t>
            </w:r>
            <w:r>
              <w:rPr>
                <w:rFonts w:ascii="Arial" w:eastAsia="Times New Roman" w:hAnsi="Arial" w:cs="Arial"/>
                <w:b/>
                <w:bCs/>
                <w:color w:val="FFFFFF" w:themeColor="background1"/>
                <w:lang w:eastAsia="en-GB"/>
              </w:rPr>
              <w:t xml:space="preserve"> 4</w:t>
            </w:r>
          </w:p>
        </w:tc>
        <w:tc>
          <w:tcPr>
            <w:tcW w:w="5953" w:type="dxa"/>
            <w:shd w:val="clear" w:color="auto" w:fill="7030A0"/>
            <w:tcMar>
              <w:top w:w="100" w:type="dxa"/>
              <w:left w:w="100" w:type="dxa"/>
              <w:bottom w:w="100" w:type="dxa"/>
              <w:right w:w="100" w:type="dxa"/>
            </w:tcMar>
          </w:tcPr>
          <w:p w14:paraId="02DE7AB8" w14:textId="77777777" w:rsidR="00C60545" w:rsidRPr="003C2D5A" w:rsidRDefault="00C60545" w:rsidP="00956499">
            <w:pPr>
              <w:jc w:val="center"/>
              <w:rPr>
                <w:rFonts w:ascii="Times New Roman" w:eastAsia="Times New Roman" w:hAnsi="Times New Roman" w:cs="Times New Roman"/>
                <w:color w:val="FFFFFF" w:themeColor="background1"/>
                <w:sz w:val="24"/>
                <w:szCs w:val="24"/>
                <w:lang w:eastAsia="en-GB"/>
              </w:rPr>
            </w:pPr>
            <w:r w:rsidRPr="003C2D5A">
              <w:rPr>
                <w:rFonts w:ascii="Arial" w:eastAsia="Times New Roman" w:hAnsi="Arial" w:cs="Arial"/>
                <w:b/>
                <w:bCs/>
                <w:color w:val="FFFFFF" w:themeColor="background1"/>
                <w:lang w:eastAsia="en-GB"/>
              </w:rPr>
              <w:t xml:space="preserve">Year </w:t>
            </w:r>
            <w:r>
              <w:rPr>
                <w:rFonts w:ascii="Arial" w:eastAsia="Times New Roman" w:hAnsi="Arial" w:cs="Arial"/>
                <w:b/>
                <w:bCs/>
                <w:color w:val="FFFFFF" w:themeColor="background1"/>
                <w:lang w:eastAsia="en-GB"/>
              </w:rPr>
              <w:t>5</w:t>
            </w:r>
            <w:r w:rsidRPr="003C2D5A">
              <w:rPr>
                <w:rFonts w:ascii="Arial" w:eastAsia="Times New Roman" w:hAnsi="Arial" w:cs="Arial"/>
                <w:b/>
                <w:bCs/>
                <w:color w:val="FFFFFF" w:themeColor="background1"/>
                <w:lang w:eastAsia="en-GB"/>
              </w:rPr>
              <w:t xml:space="preserve"> </w:t>
            </w:r>
          </w:p>
        </w:tc>
        <w:tc>
          <w:tcPr>
            <w:tcW w:w="1701" w:type="dxa"/>
            <w:tcBorders>
              <w:right w:val="single" w:sz="12" w:space="0" w:color="7030A0"/>
            </w:tcBorders>
            <w:shd w:val="clear" w:color="auto" w:fill="7030A0"/>
          </w:tcPr>
          <w:p w14:paraId="2C16A25D" w14:textId="77777777" w:rsidR="00C60545" w:rsidRPr="003C2D5A" w:rsidRDefault="00C60545" w:rsidP="00956499">
            <w:pPr>
              <w:jc w:val="center"/>
              <w:rPr>
                <w:rFonts w:ascii="Arial" w:eastAsia="Times New Roman" w:hAnsi="Arial" w:cs="Arial"/>
                <w:b/>
                <w:bCs/>
                <w:color w:val="000000"/>
                <w:lang w:eastAsia="en-GB"/>
              </w:rPr>
            </w:pPr>
            <w:r w:rsidRPr="003C2D5A">
              <w:rPr>
                <w:rFonts w:ascii="Arial" w:eastAsia="Times New Roman" w:hAnsi="Arial" w:cs="Arial"/>
                <w:b/>
                <w:color w:val="FFFFFF"/>
                <w:lang w:eastAsia="en-GB"/>
              </w:rPr>
              <w:t>Number of lessons</w:t>
            </w:r>
          </w:p>
        </w:tc>
      </w:tr>
      <w:tr w:rsidR="00C60545" w:rsidRPr="00432E99" w14:paraId="4FF71F43" w14:textId="77777777" w:rsidTr="009232B5">
        <w:trPr>
          <w:trHeight w:val="227"/>
        </w:trPr>
        <w:tc>
          <w:tcPr>
            <w:tcW w:w="12464" w:type="dxa"/>
            <w:gridSpan w:val="2"/>
            <w:tcBorders>
              <w:left w:val="single" w:sz="12" w:space="0" w:color="7030A0"/>
              <w:bottom w:val="single" w:sz="6" w:space="0" w:color="auto"/>
            </w:tcBorders>
            <w:tcMar>
              <w:top w:w="100" w:type="dxa"/>
              <w:left w:w="100" w:type="dxa"/>
              <w:bottom w:w="100" w:type="dxa"/>
              <w:right w:w="100" w:type="dxa"/>
            </w:tcMar>
          </w:tcPr>
          <w:p w14:paraId="1A10339C" w14:textId="77777777" w:rsidR="00C60545" w:rsidRPr="00432E99"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Autumn term</w:t>
            </w:r>
          </w:p>
        </w:tc>
        <w:tc>
          <w:tcPr>
            <w:tcW w:w="1701" w:type="dxa"/>
            <w:tcBorders>
              <w:right w:val="single" w:sz="12" w:space="0" w:color="7030A0"/>
            </w:tcBorders>
          </w:tcPr>
          <w:p w14:paraId="7A98B8D1" w14:textId="77777777" w:rsidR="00C60545" w:rsidRPr="00432E99"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54</w:t>
            </w:r>
          </w:p>
        </w:tc>
      </w:tr>
      <w:tr w:rsidR="00C60545" w:rsidRPr="00432E99" w14:paraId="0D2F9E8B" w14:textId="77777777" w:rsidTr="009232B5">
        <w:trPr>
          <w:trHeight w:val="227"/>
        </w:trPr>
        <w:tc>
          <w:tcPr>
            <w:tcW w:w="6511" w:type="dxa"/>
            <w:tcBorders>
              <w:top w:val="single" w:sz="6" w:space="0" w:color="auto"/>
              <w:left w:val="single" w:sz="12" w:space="0" w:color="7030A0"/>
              <w:bottom w:val="nil"/>
            </w:tcBorders>
            <w:shd w:val="clear" w:color="auto" w:fill="7DC7BE"/>
            <w:tcMar>
              <w:top w:w="100" w:type="dxa"/>
              <w:left w:w="100" w:type="dxa"/>
              <w:bottom w:w="100" w:type="dxa"/>
              <w:right w:w="100" w:type="dxa"/>
            </w:tcMar>
          </w:tcPr>
          <w:p w14:paraId="56773890" w14:textId="77777777" w:rsidR="00C60545" w:rsidRPr="00432E99" w:rsidRDefault="00C60545" w:rsidP="00956499">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7DC7BE"/>
            <w:tcMar>
              <w:top w:w="100" w:type="dxa"/>
              <w:left w:w="100" w:type="dxa"/>
              <w:bottom w:w="100" w:type="dxa"/>
              <w:right w:w="100" w:type="dxa"/>
            </w:tcMar>
          </w:tcPr>
          <w:p w14:paraId="36C1C361" w14:textId="77777777" w:rsidR="00C60545" w:rsidRPr="00432E99" w:rsidRDefault="00C60545" w:rsidP="00956499">
            <w:pPr>
              <w:rPr>
                <w:rFonts w:ascii="Arial" w:eastAsia="Times New Roman" w:hAnsi="Arial" w:cs="Arial"/>
                <w:b/>
                <w:bCs/>
                <w:color w:val="000000"/>
                <w:lang w:eastAsia="en-GB"/>
              </w:rPr>
            </w:pPr>
          </w:p>
        </w:tc>
        <w:tc>
          <w:tcPr>
            <w:tcW w:w="1701" w:type="dxa"/>
            <w:tcBorders>
              <w:right w:val="single" w:sz="12" w:space="0" w:color="7030A0"/>
            </w:tcBorders>
          </w:tcPr>
          <w:p w14:paraId="42713CA0" w14:textId="77777777" w:rsidR="00C60545" w:rsidRDefault="00C60545" w:rsidP="00956499">
            <w:pPr>
              <w:jc w:val="center"/>
              <w:rPr>
                <w:rFonts w:ascii="Arial" w:eastAsia="Times New Roman" w:hAnsi="Arial" w:cs="Arial"/>
                <w:b/>
                <w:bCs/>
                <w:color w:val="000000"/>
                <w:lang w:eastAsia="en-GB"/>
              </w:rPr>
            </w:pPr>
          </w:p>
        </w:tc>
      </w:tr>
      <w:tr w:rsidR="00C60545" w:rsidRPr="00432E99" w14:paraId="573D3BA1" w14:textId="77777777" w:rsidTr="00956499">
        <w:trPr>
          <w:trHeight w:val="102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76E1FADB" w14:textId="77777777" w:rsidR="00C60545" w:rsidRDefault="00C60545" w:rsidP="00956499">
            <w:pPr>
              <w:rPr>
                <w:rFonts w:ascii="Arial" w:eastAsia="Times New Roman" w:hAnsi="Arial" w:cs="Arial"/>
                <w:b/>
                <w:bCs/>
                <w:color w:val="000000"/>
                <w:lang w:eastAsia="en-GB"/>
              </w:rPr>
            </w:pPr>
            <w:r w:rsidRPr="00432E99">
              <w:rPr>
                <w:rFonts w:ascii="Arial" w:eastAsia="Times New Roman" w:hAnsi="Arial" w:cs="Arial"/>
                <w:b/>
                <w:bCs/>
                <w:color w:val="000000"/>
                <w:lang w:eastAsia="en-GB"/>
              </w:rPr>
              <w:t>Unit 1</w:t>
            </w:r>
            <w:r>
              <w:rPr>
                <w:rFonts w:ascii="Arial" w:eastAsia="Times New Roman" w:hAnsi="Arial" w:cs="Arial"/>
                <w:b/>
                <w:bCs/>
                <w:color w:val="000000"/>
                <w:lang w:eastAsia="en-GB"/>
              </w:rPr>
              <w:t>: Place value – 4-digit numbers (1)</w:t>
            </w:r>
          </w:p>
          <w:p w14:paraId="5661A4E2" w14:textId="77777777" w:rsidR="00C60545" w:rsidRPr="00F93921" w:rsidRDefault="00C60545" w:rsidP="00956499">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recognise the place value of each digit in a four-digit number (thou</w:t>
            </w:r>
            <w:r>
              <w:rPr>
                <w:rFonts w:ascii="Arial" w:eastAsia="Times New Roman" w:hAnsi="Arial" w:cs="Arial"/>
                <w:lang w:eastAsia="en-GB"/>
              </w:rPr>
              <w:t>sands, hundreds, tens and ones)</w:t>
            </w:r>
          </w:p>
          <w:p w14:paraId="7AFF5FB8" w14:textId="77777777" w:rsidR="00C60545" w:rsidRPr="00F93921" w:rsidRDefault="00C60545" w:rsidP="00956499">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 xml:space="preserve">identify, represent and estimate numbers </w:t>
            </w:r>
            <w:r>
              <w:rPr>
                <w:rFonts w:ascii="Arial" w:eastAsia="Times New Roman" w:hAnsi="Arial" w:cs="Arial"/>
                <w:lang w:eastAsia="en-GB"/>
              </w:rPr>
              <w:t>using different representations</w:t>
            </w:r>
          </w:p>
          <w:p w14:paraId="32080C15" w14:textId="77777777" w:rsidR="00C60545" w:rsidRPr="00F93921" w:rsidRDefault="00C60545" w:rsidP="00956499">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round any number to the nearest 10, 100 or 1,000</w:t>
            </w:r>
          </w:p>
          <w:p w14:paraId="79C44D61" w14:textId="77777777" w:rsidR="00C60545" w:rsidRPr="00F93921" w:rsidRDefault="00C60545" w:rsidP="00956499">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count in multiples of 6, 7, 9, 25 and 1,000</w:t>
            </w:r>
          </w:p>
          <w:p w14:paraId="7AD97493" w14:textId="77777777" w:rsidR="00C60545" w:rsidRPr="00F93921" w:rsidRDefault="00C60545" w:rsidP="00956499">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find 1,000 m</w:t>
            </w:r>
            <w:r>
              <w:rPr>
                <w:rFonts w:ascii="Arial" w:eastAsia="Times New Roman" w:hAnsi="Arial" w:cs="Arial"/>
                <w:lang w:eastAsia="en-GB"/>
              </w:rPr>
              <w:t>ore or less than a given number</w:t>
            </w:r>
          </w:p>
          <w:p w14:paraId="035A32CD" w14:textId="77777777" w:rsidR="00C60545" w:rsidRPr="0041784C" w:rsidRDefault="00C60545" w:rsidP="00956499">
            <w:pPr>
              <w:pStyle w:val="ListParagraph"/>
              <w:numPr>
                <w:ilvl w:val="0"/>
                <w:numId w:val="3"/>
              </w:numPr>
              <w:rPr>
                <w:rFonts w:ascii="Times New Roman" w:eastAsia="Times New Roman" w:hAnsi="Times New Roman" w:cs="Times New Roman"/>
                <w:sz w:val="24"/>
                <w:szCs w:val="24"/>
                <w:lang w:eastAsia="en-GB"/>
              </w:rPr>
            </w:pPr>
            <w:r w:rsidRPr="0041784C">
              <w:rPr>
                <w:rFonts w:ascii="Arial" w:eastAsia="Times New Roman" w:hAnsi="Arial" w:cs="Arial"/>
                <w:lang w:eastAsia="en-GB"/>
              </w:rPr>
              <w:t>order and compare numbers beyond 1,000</w:t>
            </w:r>
          </w:p>
          <w:p w14:paraId="365B9EA4" w14:textId="77777777" w:rsidR="00C60545" w:rsidRPr="00D4789C" w:rsidRDefault="00C60545" w:rsidP="00956499">
            <w:pPr>
              <w:rPr>
                <w:rFonts w:ascii="Times New Roman" w:eastAsia="Times New Roman" w:hAnsi="Times New Roman" w:cs="Times New Roman"/>
                <w:sz w:val="24"/>
                <w:szCs w:val="24"/>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73E1CDF2" w14:textId="77777777" w:rsidR="00C60545" w:rsidRDefault="00C60545" w:rsidP="00956499">
            <w:pPr>
              <w:rPr>
                <w:rFonts w:ascii="Arial" w:eastAsia="Times New Roman" w:hAnsi="Arial" w:cs="Arial"/>
                <w:b/>
                <w:bCs/>
                <w:color w:val="000000"/>
                <w:lang w:eastAsia="en-GB"/>
              </w:rPr>
            </w:pPr>
            <w:r w:rsidRPr="00432E99">
              <w:rPr>
                <w:rFonts w:ascii="Arial" w:eastAsia="Times New Roman" w:hAnsi="Arial" w:cs="Arial"/>
                <w:b/>
                <w:bCs/>
                <w:color w:val="000000"/>
                <w:lang w:eastAsia="en-GB"/>
              </w:rPr>
              <w:t xml:space="preserve">Unit 1: </w:t>
            </w:r>
            <w:r>
              <w:rPr>
                <w:rFonts w:ascii="Arial" w:eastAsia="Times New Roman" w:hAnsi="Arial" w:cs="Arial"/>
                <w:b/>
                <w:bCs/>
                <w:color w:val="000000"/>
                <w:lang w:eastAsia="en-GB"/>
              </w:rPr>
              <w:t>Place value within 100,000</w:t>
            </w:r>
          </w:p>
          <w:p w14:paraId="38A6AAFC" w14:textId="77777777" w:rsidR="00C60545" w:rsidRPr="004349EE" w:rsidRDefault="00C60545" w:rsidP="00C60545">
            <w:pPr>
              <w:pStyle w:val="ListParagraph"/>
              <w:numPr>
                <w:ilvl w:val="0"/>
                <w:numId w:val="8"/>
              </w:numPr>
              <w:rPr>
                <w:rFonts w:ascii="Arial" w:hAnsi="Arial" w:cs="Arial"/>
              </w:rPr>
            </w:pPr>
            <w:r w:rsidRPr="004349EE">
              <w:rPr>
                <w:rFonts w:ascii="Arial" w:hAnsi="Arial" w:cs="Arial"/>
              </w:rPr>
              <w:t xml:space="preserve">read, write, order and compare numbers to at least </w:t>
            </w:r>
            <w:r>
              <w:rPr>
                <w:rFonts w:ascii="Arial" w:hAnsi="Arial" w:cs="Arial"/>
              </w:rPr>
              <w:br/>
            </w:r>
            <w:r w:rsidRPr="004349EE">
              <w:rPr>
                <w:rFonts w:ascii="Arial" w:hAnsi="Arial" w:cs="Arial"/>
              </w:rPr>
              <w:t>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 and determine the value of each digit</w:t>
            </w:r>
          </w:p>
          <w:p w14:paraId="6CFA58F1" w14:textId="77777777" w:rsidR="00C60545" w:rsidRPr="004349EE" w:rsidRDefault="00C60545" w:rsidP="00C60545">
            <w:pPr>
              <w:pStyle w:val="ListParagraph"/>
              <w:numPr>
                <w:ilvl w:val="0"/>
                <w:numId w:val="8"/>
              </w:numPr>
              <w:rPr>
                <w:rFonts w:ascii="Arial" w:hAnsi="Arial" w:cs="Arial"/>
              </w:rPr>
            </w:pPr>
            <w:r w:rsidRPr="004349EE">
              <w:rPr>
                <w:rFonts w:ascii="Arial" w:hAnsi="Arial" w:cs="Arial"/>
              </w:rPr>
              <w:t>count forwards or backwards in steps of powers of 10 for any given number up to 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w:t>
            </w:r>
          </w:p>
          <w:p w14:paraId="5B32F5C2" w14:textId="77777777" w:rsidR="00C60545" w:rsidRPr="004349EE" w:rsidRDefault="00C60545" w:rsidP="00C60545">
            <w:pPr>
              <w:pStyle w:val="ListParagraph"/>
              <w:numPr>
                <w:ilvl w:val="0"/>
                <w:numId w:val="8"/>
              </w:numPr>
              <w:rPr>
                <w:rFonts w:ascii="Arial" w:hAnsi="Arial" w:cs="Arial"/>
              </w:rPr>
            </w:pPr>
            <w:r w:rsidRPr="004349EE">
              <w:rPr>
                <w:rFonts w:ascii="Arial" w:hAnsi="Arial" w:cs="Arial"/>
              </w:rPr>
              <w:t>round any number up to 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 to the nearest 10, 100, 1</w:t>
            </w:r>
            <w:r>
              <w:rPr>
                <w:rFonts w:ascii="Arial" w:hAnsi="Arial" w:cs="Arial"/>
              </w:rPr>
              <w:t>,</w:t>
            </w:r>
            <w:r w:rsidRPr="004349EE">
              <w:rPr>
                <w:rFonts w:ascii="Arial" w:hAnsi="Arial" w:cs="Arial"/>
              </w:rPr>
              <w:t>000, 10</w:t>
            </w:r>
            <w:r>
              <w:rPr>
                <w:rFonts w:ascii="Arial" w:hAnsi="Arial" w:cs="Arial"/>
              </w:rPr>
              <w:t>,</w:t>
            </w:r>
            <w:r w:rsidRPr="004349EE">
              <w:rPr>
                <w:rFonts w:ascii="Arial" w:hAnsi="Arial" w:cs="Arial"/>
              </w:rPr>
              <w:t>000 and 100</w:t>
            </w:r>
            <w:r>
              <w:rPr>
                <w:rFonts w:ascii="Arial" w:hAnsi="Arial" w:cs="Arial"/>
              </w:rPr>
              <w:t>,</w:t>
            </w:r>
            <w:r w:rsidRPr="004349EE">
              <w:rPr>
                <w:rFonts w:ascii="Arial" w:hAnsi="Arial" w:cs="Arial"/>
              </w:rPr>
              <w:t>000</w:t>
            </w:r>
          </w:p>
          <w:p w14:paraId="4D0AF602" w14:textId="77777777" w:rsidR="00C60545" w:rsidRPr="004349EE" w:rsidRDefault="00C60545" w:rsidP="00C60545">
            <w:pPr>
              <w:pStyle w:val="ListParagraph"/>
              <w:numPr>
                <w:ilvl w:val="0"/>
                <w:numId w:val="8"/>
              </w:numPr>
              <w:rPr>
                <w:rFonts w:ascii="Arial" w:hAnsi="Arial" w:cs="Arial"/>
              </w:rPr>
            </w:pPr>
            <w:r w:rsidRPr="004349EE">
              <w:rPr>
                <w:rFonts w:ascii="Arial" w:hAnsi="Arial" w:cs="Arial"/>
              </w:rPr>
              <w:t>solve number problems and practical problems that involve all of the above</w:t>
            </w:r>
          </w:p>
          <w:p w14:paraId="388C7F19" w14:textId="77777777" w:rsidR="00C60545" w:rsidRPr="009E5CFF" w:rsidRDefault="00C60545" w:rsidP="00C60545">
            <w:pPr>
              <w:pStyle w:val="ListParagraph"/>
              <w:numPr>
                <w:ilvl w:val="0"/>
                <w:numId w:val="8"/>
              </w:numPr>
              <w:rPr>
                <w:rFonts w:ascii="Arial" w:eastAsia="Times New Roman" w:hAnsi="Arial" w:cs="Arial"/>
                <w:sz w:val="24"/>
                <w:szCs w:val="24"/>
                <w:lang w:eastAsia="en-GB"/>
              </w:rPr>
            </w:pPr>
            <w:r w:rsidRPr="009E5CFF">
              <w:rPr>
                <w:rFonts w:ascii="Arial" w:hAnsi="Arial" w:cs="Arial"/>
              </w:rPr>
              <w:t>read Roman numerals to 1,000 (M) and recognise years written in Roman numerals</w:t>
            </w:r>
          </w:p>
          <w:p w14:paraId="00F4A9CB" w14:textId="77777777" w:rsidR="00C60545" w:rsidRPr="00D4789C" w:rsidRDefault="00C60545" w:rsidP="00956499">
            <w:pPr>
              <w:rPr>
                <w:rFonts w:ascii="Arial" w:eastAsia="Times New Roman" w:hAnsi="Arial" w:cs="Arial"/>
                <w:sz w:val="24"/>
                <w:szCs w:val="24"/>
                <w:lang w:eastAsia="en-GB"/>
              </w:rPr>
            </w:pPr>
          </w:p>
        </w:tc>
        <w:tc>
          <w:tcPr>
            <w:tcW w:w="1701" w:type="dxa"/>
            <w:tcBorders>
              <w:right w:val="single" w:sz="12" w:space="0" w:color="7030A0"/>
            </w:tcBorders>
          </w:tcPr>
          <w:p w14:paraId="45227DB4" w14:textId="77777777" w:rsidR="00C60545" w:rsidRPr="00432E99"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9</w:t>
            </w:r>
          </w:p>
        </w:tc>
      </w:tr>
    </w:tbl>
    <w:p w14:paraId="6325819A" w14:textId="77777777" w:rsidR="00C60545" w:rsidRDefault="00C60545" w:rsidP="00C60545"/>
    <w:p w14:paraId="30E9E34A" w14:textId="77777777" w:rsidR="00C60545" w:rsidRDefault="00C60545" w:rsidP="00C60545"/>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1D768A" w14:paraId="70584417" w14:textId="77777777" w:rsidTr="009232B5">
        <w:trPr>
          <w:trHeight w:val="227"/>
        </w:trPr>
        <w:tc>
          <w:tcPr>
            <w:tcW w:w="6511" w:type="dxa"/>
            <w:tcBorders>
              <w:top w:val="single" w:sz="6" w:space="0" w:color="auto"/>
              <w:left w:val="single" w:sz="12" w:space="0" w:color="7030A0"/>
              <w:bottom w:val="nil"/>
            </w:tcBorders>
            <w:shd w:val="clear" w:color="auto" w:fill="7DC7BE"/>
            <w:tcMar>
              <w:top w:w="100" w:type="dxa"/>
              <w:left w:w="100" w:type="dxa"/>
              <w:bottom w:w="100" w:type="dxa"/>
              <w:right w:w="100" w:type="dxa"/>
            </w:tcMar>
          </w:tcPr>
          <w:p w14:paraId="2EF8A35D" w14:textId="77777777" w:rsidR="00C60545" w:rsidRPr="00792CD4" w:rsidRDefault="00C60545"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7DC7BE"/>
            <w:tcMar>
              <w:top w:w="100" w:type="dxa"/>
              <w:left w:w="100" w:type="dxa"/>
              <w:bottom w:w="100" w:type="dxa"/>
              <w:right w:w="100" w:type="dxa"/>
            </w:tcMar>
          </w:tcPr>
          <w:p w14:paraId="13A00247" w14:textId="77777777" w:rsidR="00C60545" w:rsidRDefault="00C60545" w:rsidP="00956499">
            <w:pPr>
              <w:rPr>
                <w:rFonts w:ascii="Arial" w:eastAsia="Times New Roman" w:hAnsi="Arial" w:cs="Arial"/>
                <w:b/>
                <w:bCs/>
                <w:color w:val="000000"/>
                <w:lang w:eastAsia="en-GB"/>
              </w:rPr>
            </w:pPr>
          </w:p>
        </w:tc>
        <w:tc>
          <w:tcPr>
            <w:tcW w:w="1701" w:type="dxa"/>
            <w:tcBorders>
              <w:right w:val="single" w:sz="12" w:space="0" w:color="7030A0"/>
            </w:tcBorders>
            <w:shd w:val="clear" w:color="auto" w:fill="auto"/>
          </w:tcPr>
          <w:p w14:paraId="7C8408F3" w14:textId="77777777" w:rsidR="00C60545" w:rsidRPr="001D768A" w:rsidRDefault="00C60545" w:rsidP="00956499">
            <w:pPr>
              <w:jc w:val="center"/>
              <w:rPr>
                <w:rFonts w:ascii="Arial" w:eastAsia="Times New Roman" w:hAnsi="Arial" w:cs="Arial"/>
                <w:b/>
                <w:bCs/>
                <w:color w:val="000000"/>
                <w:lang w:eastAsia="en-GB"/>
              </w:rPr>
            </w:pPr>
          </w:p>
        </w:tc>
      </w:tr>
      <w:tr w:rsidR="00C60545" w:rsidRPr="001D768A" w14:paraId="01B97FBE" w14:textId="77777777" w:rsidTr="00956499">
        <w:trPr>
          <w:trHeight w:val="62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hideMark/>
          </w:tcPr>
          <w:p w14:paraId="05392344" w14:textId="77777777" w:rsidR="00C60545" w:rsidRDefault="00C60545"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2: Place value – 4-digit numbers (2)</w:t>
            </w:r>
          </w:p>
          <w:p w14:paraId="7C0A9362"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find 1,000 more or less than a given number</w:t>
            </w:r>
          </w:p>
          <w:p w14:paraId="3CC512D5"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order and compare numbers beyond 1000</w:t>
            </w:r>
          </w:p>
          <w:p w14:paraId="6F705582"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identify, represent and estimate numbers using different representations</w:t>
            </w:r>
          </w:p>
          <w:p w14:paraId="438D5E27"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round any number to the nearest 10, 100 or 1,000</w:t>
            </w:r>
          </w:p>
          <w:p w14:paraId="2161D6CF"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count in multiples of 6, 7, 9, 25 and 1,000</w:t>
            </w:r>
          </w:p>
          <w:p w14:paraId="417A9878"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solve number and practical problems that involve all of the above and with increasingly</w:t>
            </w:r>
            <w:r w:rsidRPr="00820B62">
              <w:rPr>
                <w:rFonts w:ascii="Arial" w:hAnsi="Arial" w:cs="Arial"/>
                <w:sz w:val="24"/>
                <w:szCs w:val="24"/>
              </w:rPr>
              <w:t xml:space="preserve"> </w:t>
            </w:r>
            <w:r w:rsidRPr="00920E1F">
              <w:rPr>
                <w:rFonts w:ascii="Arial" w:hAnsi="Arial" w:cs="Arial"/>
              </w:rPr>
              <w:t>large</w:t>
            </w:r>
            <w:r w:rsidRPr="00820B62">
              <w:rPr>
                <w:rFonts w:ascii="Arial" w:hAnsi="Arial" w:cs="Arial"/>
                <w:sz w:val="24"/>
                <w:szCs w:val="24"/>
              </w:rPr>
              <w:t xml:space="preserve"> </w:t>
            </w:r>
            <w:r w:rsidRPr="00F93921">
              <w:rPr>
                <w:rFonts w:ascii="Arial" w:hAnsi="Arial" w:cs="Arial"/>
              </w:rPr>
              <w:t>positive numbers</w:t>
            </w:r>
          </w:p>
          <w:p w14:paraId="17380232"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count in multiples of 6, 7, 9, 25 and 1,000</w:t>
            </w:r>
          </w:p>
          <w:p w14:paraId="5AB90065"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interpret negative numbers in context, count forwards and backwards with positive and negative whole numbers, including through zero</w:t>
            </w:r>
          </w:p>
          <w:p w14:paraId="0651006E" w14:textId="77777777" w:rsidR="00C60545" w:rsidRPr="00D4789C" w:rsidRDefault="00C60545" w:rsidP="00956499">
            <w:pPr>
              <w:pStyle w:val="ListParagraph"/>
              <w:numPr>
                <w:ilvl w:val="0"/>
                <w:numId w:val="4"/>
              </w:numPr>
              <w:rPr>
                <w:rFonts w:ascii="Arial" w:eastAsia="Times New Roman" w:hAnsi="Arial" w:cs="Arial"/>
                <w:b/>
                <w:bCs/>
                <w:color w:val="000000"/>
                <w:lang w:eastAsia="en-GB"/>
              </w:rPr>
            </w:pPr>
            <w:r w:rsidRPr="00D4789C">
              <w:rPr>
                <w:rFonts w:ascii="Arial" w:hAnsi="Arial" w:cs="Arial"/>
              </w:rPr>
              <w:t>count backwards through zero to include negative numbers</w:t>
            </w:r>
          </w:p>
        </w:tc>
        <w:tc>
          <w:tcPr>
            <w:tcW w:w="5953" w:type="dxa"/>
            <w:tcBorders>
              <w:top w:val="nil"/>
              <w:bottom w:val="single" w:sz="6" w:space="0" w:color="auto"/>
            </w:tcBorders>
            <w:shd w:val="clear" w:color="auto" w:fill="auto"/>
            <w:tcMar>
              <w:top w:w="100" w:type="dxa"/>
              <w:left w:w="100" w:type="dxa"/>
              <w:bottom w:w="100" w:type="dxa"/>
              <w:right w:w="100" w:type="dxa"/>
            </w:tcMar>
            <w:hideMark/>
          </w:tcPr>
          <w:p w14:paraId="6C8A385A" w14:textId="77777777" w:rsidR="00C60545" w:rsidRDefault="00C60545" w:rsidP="00956499">
            <w:pPr>
              <w:rPr>
                <w:rFonts w:ascii="Arial" w:eastAsia="Times New Roman" w:hAnsi="Arial" w:cs="Arial"/>
                <w:b/>
                <w:bCs/>
                <w:color w:val="000000"/>
                <w:lang w:eastAsia="en-GB"/>
              </w:rPr>
            </w:pPr>
            <w:r w:rsidRPr="001D768A">
              <w:rPr>
                <w:rFonts w:ascii="Arial" w:eastAsia="Times New Roman" w:hAnsi="Arial" w:cs="Arial"/>
                <w:b/>
                <w:bCs/>
                <w:color w:val="000000"/>
                <w:lang w:eastAsia="en-GB"/>
              </w:rPr>
              <w:t xml:space="preserve">Unit 2: </w:t>
            </w:r>
            <w:r>
              <w:rPr>
                <w:rFonts w:ascii="Arial" w:eastAsia="Times New Roman" w:hAnsi="Arial" w:cs="Arial"/>
                <w:b/>
                <w:bCs/>
                <w:color w:val="000000"/>
                <w:lang w:eastAsia="en-GB"/>
              </w:rPr>
              <w:t>Place value within 1,000,000</w:t>
            </w:r>
          </w:p>
          <w:p w14:paraId="0DA0BDF9" w14:textId="77777777" w:rsidR="00C60545" w:rsidRPr="004349EE" w:rsidRDefault="00C60545" w:rsidP="00956499">
            <w:pPr>
              <w:pStyle w:val="ListParagraph"/>
              <w:numPr>
                <w:ilvl w:val="0"/>
                <w:numId w:val="4"/>
              </w:numPr>
              <w:rPr>
                <w:rFonts w:ascii="Arial" w:hAnsi="Arial" w:cs="Arial"/>
              </w:rPr>
            </w:pPr>
            <w:r w:rsidRPr="004349EE">
              <w:rPr>
                <w:rFonts w:ascii="Arial" w:hAnsi="Arial" w:cs="Arial"/>
              </w:rPr>
              <w:t xml:space="preserve">read, write, order and compare numbers to at least </w:t>
            </w:r>
            <w:r>
              <w:rPr>
                <w:rFonts w:ascii="Arial" w:hAnsi="Arial" w:cs="Arial"/>
              </w:rPr>
              <w:br/>
            </w:r>
            <w:r w:rsidRPr="004349EE">
              <w:rPr>
                <w:rFonts w:ascii="Arial" w:hAnsi="Arial" w:cs="Arial"/>
              </w:rPr>
              <w:t>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 and determine the value of each digit</w:t>
            </w:r>
          </w:p>
          <w:p w14:paraId="6AA4B4DF" w14:textId="77777777" w:rsidR="00C60545" w:rsidRPr="004349EE" w:rsidRDefault="00C60545" w:rsidP="00956499">
            <w:pPr>
              <w:pStyle w:val="ListParagraph"/>
              <w:numPr>
                <w:ilvl w:val="0"/>
                <w:numId w:val="4"/>
              </w:numPr>
              <w:rPr>
                <w:rFonts w:ascii="Arial" w:hAnsi="Arial" w:cs="Arial"/>
              </w:rPr>
            </w:pPr>
            <w:r w:rsidRPr="004349EE">
              <w:rPr>
                <w:rFonts w:ascii="Arial" w:hAnsi="Arial" w:cs="Arial"/>
              </w:rPr>
              <w:t>solve number problems and practical problems that involve all of the above</w:t>
            </w:r>
          </w:p>
          <w:p w14:paraId="4BBBD0CA" w14:textId="77777777" w:rsidR="00C60545" w:rsidRPr="004349EE" w:rsidRDefault="00C60545" w:rsidP="00956499">
            <w:pPr>
              <w:pStyle w:val="ListParagraph"/>
              <w:numPr>
                <w:ilvl w:val="0"/>
                <w:numId w:val="4"/>
              </w:numPr>
              <w:rPr>
                <w:rFonts w:ascii="Arial" w:hAnsi="Arial" w:cs="Arial"/>
              </w:rPr>
            </w:pPr>
            <w:r w:rsidRPr="004349EE">
              <w:rPr>
                <w:rFonts w:ascii="Arial" w:hAnsi="Arial" w:cs="Arial"/>
              </w:rPr>
              <w:t>round any number up to 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 to the nearest 10, 100, 1</w:t>
            </w:r>
            <w:r>
              <w:rPr>
                <w:rFonts w:ascii="Arial" w:hAnsi="Arial" w:cs="Arial"/>
              </w:rPr>
              <w:t>,</w:t>
            </w:r>
            <w:r w:rsidRPr="004349EE">
              <w:rPr>
                <w:rFonts w:ascii="Arial" w:hAnsi="Arial" w:cs="Arial"/>
              </w:rPr>
              <w:t>000, 10</w:t>
            </w:r>
            <w:r>
              <w:rPr>
                <w:rFonts w:ascii="Arial" w:hAnsi="Arial" w:cs="Arial"/>
              </w:rPr>
              <w:t>,</w:t>
            </w:r>
            <w:r w:rsidRPr="004349EE">
              <w:rPr>
                <w:rFonts w:ascii="Arial" w:hAnsi="Arial" w:cs="Arial"/>
              </w:rPr>
              <w:t>000 and 100</w:t>
            </w:r>
            <w:r>
              <w:rPr>
                <w:rFonts w:ascii="Arial" w:hAnsi="Arial" w:cs="Arial"/>
              </w:rPr>
              <w:t>,</w:t>
            </w:r>
            <w:r w:rsidRPr="004349EE">
              <w:rPr>
                <w:rFonts w:ascii="Arial" w:hAnsi="Arial" w:cs="Arial"/>
              </w:rPr>
              <w:t>000</w:t>
            </w:r>
          </w:p>
          <w:p w14:paraId="7F459FEF" w14:textId="77777777" w:rsidR="00C60545" w:rsidRPr="004349EE" w:rsidRDefault="00C60545" w:rsidP="00956499">
            <w:pPr>
              <w:pStyle w:val="ListParagraph"/>
              <w:numPr>
                <w:ilvl w:val="0"/>
                <w:numId w:val="4"/>
              </w:numPr>
              <w:rPr>
                <w:rFonts w:ascii="Arial" w:hAnsi="Arial" w:cs="Arial"/>
              </w:rPr>
            </w:pPr>
            <w:r w:rsidRPr="004349EE">
              <w:rPr>
                <w:rFonts w:ascii="Arial" w:hAnsi="Arial" w:cs="Arial"/>
              </w:rPr>
              <w:t>interpret negative numbers in context, count forwards and backwards with positive and negative whole numbers, including through zero</w:t>
            </w:r>
          </w:p>
          <w:p w14:paraId="2D1589C3" w14:textId="77777777" w:rsidR="00C60545" w:rsidRPr="004349EE" w:rsidRDefault="00C60545" w:rsidP="00956499">
            <w:pPr>
              <w:pStyle w:val="ListParagraph"/>
              <w:numPr>
                <w:ilvl w:val="0"/>
                <w:numId w:val="4"/>
              </w:numPr>
              <w:rPr>
                <w:rFonts w:ascii="Arial" w:hAnsi="Arial" w:cs="Arial"/>
              </w:rPr>
            </w:pPr>
            <w:r w:rsidRPr="004349EE">
              <w:rPr>
                <w:rFonts w:ascii="Arial" w:hAnsi="Arial" w:cs="Arial"/>
              </w:rPr>
              <w:t>count forwards or backwards in steps of powers of 10 for any given number up to 1</w:t>
            </w:r>
            <w:r>
              <w:rPr>
                <w:rFonts w:ascii="Arial" w:hAnsi="Arial" w:cs="Arial"/>
              </w:rPr>
              <w:t>,</w:t>
            </w:r>
            <w:r w:rsidRPr="004349EE">
              <w:rPr>
                <w:rFonts w:ascii="Arial" w:hAnsi="Arial" w:cs="Arial"/>
              </w:rPr>
              <w:t>000</w:t>
            </w:r>
            <w:r>
              <w:rPr>
                <w:rFonts w:ascii="Arial" w:hAnsi="Arial" w:cs="Arial"/>
              </w:rPr>
              <w:t>,</w:t>
            </w:r>
            <w:r w:rsidRPr="004349EE">
              <w:rPr>
                <w:rFonts w:ascii="Arial" w:hAnsi="Arial" w:cs="Arial"/>
              </w:rPr>
              <w:t>000</w:t>
            </w:r>
          </w:p>
          <w:p w14:paraId="2E52D415" w14:textId="77777777" w:rsidR="00C60545" w:rsidRPr="00425BB2" w:rsidRDefault="00C60545" w:rsidP="00956499">
            <w:pPr>
              <w:pStyle w:val="ListParagraph"/>
              <w:numPr>
                <w:ilvl w:val="0"/>
                <w:numId w:val="4"/>
              </w:numPr>
              <w:rPr>
                <w:rFonts w:ascii="Arial" w:eastAsia="Times New Roman" w:hAnsi="Arial" w:cs="Arial"/>
                <w:b/>
                <w:bCs/>
                <w:color w:val="000000"/>
                <w:lang w:eastAsia="en-GB"/>
              </w:rPr>
            </w:pPr>
            <w:r w:rsidRPr="009E5CFF">
              <w:rPr>
                <w:rFonts w:ascii="Arial" w:hAnsi="Arial" w:cs="Arial"/>
              </w:rPr>
              <w:t>solve number problems and practical problems that involve all of the above</w:t>
            </w:r>
          </w:p>
        </w:tc>
        <w:tc>
          <w:tcPr>
            <w:tcW w:w="1701" w:type="dxa"/>
            <w:tcBorders>
              <w:right w:val="single" w:sz="12" w:space="0" w:color="7030A0"/>
            </w:tcBorders>
            <w:shd w:val="clear" w:color="auto" w:fill="auto"/>
          </w:tcPr>
          <w:p w14:paraId="3A9F0617" w14:textId="77777777" w:rsidR="00C60545" w:rsidRPr="001D768A"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9</w:t>
            </w:r>
          </w:p>
        </w:tc>
      </w:tr>
    </w:tbl>
    <w:p w14:paraId="66B650CE" w14:textId="191ADF0D" w:rsidR="00D61CBC" w:rsidRDefault="00D61CBC" w:rsidP="00C60545"/>
    <w:p w14:paraId="0193AB2F" w14:textId="1D0EAF40" w:rsidR="00C60545" w:rsidRDefault="00D61CBC" w:rsidP="00C60545">
      <w:r>
        <w:br w:type="page"/>
      </w:r>
    </w:p>
    <w:p w14:paraId="5765F600" w14:textId="77777777" w:rsidR="005D0A4E" w:rsidRDefault="005D0A4E" w:rsidP="00C60545"/>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1D768A" w14:paraId="2A954074" w14:textId="77777777" w:rsidTr="009232B5">
        <w:trPr>
          <w:trHeight w:val="227"/>
        </w:trPr>
        <w:tc>
          <w:tcPr>
            <w:tcW w:w="6511" w:type="dxa"/>
            <w:tcBorders>
              <w:top w:val="single" w:sz="6" w:space="0" w:color="auto"/>
              <w:left w:val="single" w:sz="12" w:space="0" w:color="7030A0"/>
              <w:bottom w:val="nil"/>
            </w:tcBorders>
            <w:shd w:val="clear" w:color="auto" w:fill="BE87BB"/>
            <w:tcMar>
              <w:top w:w="100" w:type="dxa"/>
              <w:left w:w="100" w:type="dxa"/>
              <w:bottom w:w="100" w:type="dxa"/>
              <w:right w:w="100" w:type="dxa"/>
            </w:tcMar>
          </w:tcPr>
          <w:p w14:paraId="5DEFA7FD" w14:textId="77777777" w:rsidR="00C60545" w:rsidRPr="00792CD4" w:rsidRDefault="00C60545"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BE87BB"/>
            <w:tcMar>
              <w:top w:w="100" w:type="dxa"/>
              <w:left w:w="100" w:type="dxa"/>
              <w:bottom w:w="100" w:type="dxa"/>
              <w:right w:w="100" w:type="dxa"/>
            </w:tcMar>
          </w:tcPr>
          <w:p w14:paraId="4E0C70EC" w14:textId="77777777" w:rsidR="00C60545" w:rsidRDefault="00C60545" w:rsidP="00956499">
            <w:pPr>
              <w:rPr>
                <w:rFonts w:ascii="Arial" w:eastAsia="Times New Roman" w:hAnsi="Arial" w:cs="Arial"/>
                <w:b/>
                <w:bCs/>
                <w:color w:val="000000"/>
                <w:lang w:eastAsia="en-GB"/>
              </w:rPr>
            </w:pPr>
          </w:p>
        </w:tc>
        <w:tc>
          <w:tcPr>
            <w:tcW w:w="1701" w:type="dxa"/>
            <w:tcBorders>
              <w:right w:val="single" w:sz="12" w:space="0" w:color="7030A0"/>
            </w:tcBorders>
            <w:shd w:val="clear" w:color="auto" w:fill="auto"/>
          </w:tcPr>
          <w:p w14:paraId="4E54E9AC" w14:textId="77777777" w:rsidR="00C60545" w:rsidRPr="001D768A" w:rsidRDefault="00C60545" w:rsidP="00956499">
            <w:pPr>
              <w:jc w:val="center"/>
              <w:rPr>
                <w:rFonts w:ascii="Arial" w:eastAsia="Times New Roman" w:hAnsi="Arial" w:cs="Arial"/>
                <w:b/>
                <w:bCs/>
                <w:color w:val="000000"/>
                <w:lang w:eastAsia="en-GB"/>
              </w:rPr>
            </w:pPr>
          </w:p>
        </w:tc>
      </w:tr>
      <w:tr w:rsidR="00C60545" w:rsidRPr="001D768A" w14:paraId="76922184" w14:textId="77777777" w:rsidTr="00956499">
        <w:trPr>
          <w:trHeight w:val="62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hideMark/>
          </w:tcPr>
          <w:p w14:paraId="3AD67B3B" w14:textId="77777777" w:rsidR="00C60545" w:rsidRPr="00920E1F" w:rsidRDefault="00C60545" w:rsidP="00956499">
            <w:pPr>
              <w:rPr>
                <w:rFonts w:ascii="Arial" w:eastAsia="Times New Roman" w:hAnsi="Arial" w:cs="Arial"/>
                <w:b/>
                <w:bCs/>
                <w:lang w:eastAsia="en-GB"/>
              </w:rPr>
            </w:pPr>
            <w:r w:rsidRPr="00920E1F">
              <w:rPr>
                <w:rFonts w:ascii="Arial" w:eastAsia="Times New Roman" w:hAnsi="Arial" w:cs="Arial"/>
                <w:b/>
                <w:bCs/>
                <w:lang w:eastAsia="en-GB"/>
              </w:rPr>
              <w:t>Unit 3: Addition and subtraction</w:t>
            </w:r>
          </w:p>
          <w:p w14:paraId="51425F26" w14:textId="77777777" w:rsidR="00C60545" w:rsidRPr="00C16739" w:rsidRDefault="00C60545" w:rsidP="00956499">
            <w:pPr>
              <w:pStyle w:val="ListParagraph"/>
              <w:numPr>
                <w:ilvl w:val="0"/>
                <w:numId w:val="5"/>
              </w:numPr>
              <w:rPr>
                <w:rFonts w:ascii="Arial" w:hAnsi="Arial" w:cs="Arial"/>
              </w:rPr>
            </w:pPr>
            <w:r w:rsidRPr="00792CD4">
              <w:rPr>
                <w:rFonts w:ascii="Arial" w:hAnsi="Arial" w:cs="Arial"/>
              </w:rPr>
              <w:t>add and subtract numbers with up to 4 digits using the formal written methods of columnar addition and subtraction</w:t>
            </w:r>
            <w:r w:rsidRPr="00C16739">
              <w:rPr>
                <w:rFonts w:ascii="Arial" w:hAnsi="Arial" w:cs="Arial"/>
              </w:rPr>
              <w:t>, where appropriate</w:t>
            </w:r>
          </w:p>
          <w:p w14:paraId="7A49110A" w14:textId="77777777" w:rsidR="00C60545" w:rsidRPr="00920E1F" w:rsidRDefault="00C60545" w:rsidP="00956499">
            <w:pPr>
              <w:pStyle w:val="ListParagraph"/>
              <w:numPr>
                <w:ilvl w:val="0"/>
                <w:numId w:val="5"/>
              </w:numPr>
              <w:rPr>
                <w:rFonts w:ascii="Arial" w:eastAsia="Times New Roman" w:hAnsi="Arial" w:cs="Arial"/>
                <w:b/>
                <w:bCs/>
                <w:lang w:eastAsia="en-GB"/>
              </w:rPr>
            </w:pPr>
            <w:r w:rsidRPr="00A0089A">
              <w:rPr>
                <w:rFonts w:ascii="Arial" w:hAnsi="Arial" w:cs="Arial"/>
              </w:rPr>
              <w:t xml:space="preserve">solve </w:t>
            </w:r>
            <w:r w:rsidRPr="006E7D25">
              <w:rPr>
                <w:rFonts w:ascii="Arial" w:hAnsi="Arial" w:cs="Arial"/>
              </w:rPr>
              <w:t>addition and subtraction two-step problems in contexts, deciding which operations and methods to use and why</w:t>
            </w:r>
          </w:p>
          <w:p w14:paraId="601F9D79" w14:textId="77777777" w:rsidR="00C60545" w:rsidRPr="00792CD4" w:rsidRDefault="00C60545" w:rsidP="00956499">
            <w:pPr>
              <w:pStyle w:val="ListParagraph"/>
              <w:numPr>
                <w:ilvl w:val="0"/>
                <w:numId w:val="5"/>
              </w:numPr>
              <w:rPr>
                <w:rFonts w:ascii="Arial" w:hAnsi="Arial" w:cs="Arial"/>
              </w:rPr>
            </w:pPr>
            <w:r w:rsidRPr="00792CD4">
              <w:rPr>
                <w:rFonts w:ascii="Arial" w:hAnsi="Arial" w:cs="Arial"/>
              </w:rPr>
              <w:t>round any number to the nearest 10, 100 or 1,000</w:t>
            </w:r>
          </w:p>
          <w:p w14:paraId="37E91A14" w14:textId="77777777" w:rsidR="00C60545" w:rsidRPr="00792CD4" w:rsidRDefault="00C60545" w:rsidP="00956499">
            <w:pPr>
              <w:pStyle w:val="ListParagraph"/>
              <w:numPr>
                <w:ilvl w:val="0"/>
                <w:numId w:val="5"/>
              </w:numPr>
              <w:rPr>
                <w:rFonts w:ascii="Arial" w:hAnsi="Arial" w:cs="Arial"/>
              </w:rPr>
            </w:pPr>
            <w:r w:rsidRPr="00A0089A">
              <w:rPr>
                <w:rFonts w:ascii="Arial" w:hAnsi="Arial" w:cs="Arial"/>
              </w:rPr>
              <w:t>estimate and use inverse operations to check answers to a calculation</w:t>
            </w:r>
          </w:p>
          <w:p w14:paraId="049A330E" w14:textId="77777777" w:rsidR="00C60545" w:rsidRPr="00AC6ADA" w:rsidRDefault="00C60545" w:rsidP="00956499">
            <w:pPr>
              <w:rPr>
                <w:rFonts w:ascii="Arial" w:eastAsia="Times New Roman" w:hAnsi="Arial" w:cs="Arial"/>
                <w:b/>
                <w:bCs/>
                <w:color w:val="000000"/>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hideMark/>
          </w:tcPr>
          <w:p w14:paraId="2AA565FF" w14:textId="77777777" w:rsidR="00C60545" w:rsidRPr="00031030" w:rsidRDefault="00C60545" w:rsidP="00956499">
            <w:pPr>
              <w:rPr>
                <w:rFonts w:ascii="Arial" w:eastAsia="Times New Roman" w:hAnsi="Arial" w:cs="Arial"/>
                <w:b/>
                <w:bCs/>
                <w:lang w:eastAsia="en-GB"/>
              </w:rPr>
            </w:pPr>
            <w:r w:rsidRPr="00031030">
              <w:rPr>
                <w:rFonts w:ascii="Arial" w:eastAsia="Times New Roman" w:hAnsi="Arial" w:cs="Arial"/>
                <w:b/>
                <w:bCs/>
                <w:lang w:eastAsia="en-GB"/>
              </w:rPr>
              <w:t>Unit 3: Addition and subtraction</w:t>
            </w:r>
          </w:p>
          <w:p w14:paraId="2646AD2C" w14:textId="77777777" w:rsidR="00C60545" w:rsidRPr="00DF48EA" w:rsidRDefault="00C60545" w:rsidP="00956499">
            <w:pPr>
              <w:pStyle w:val="ListParagraph"/>
              <w:numPr>
                <w:ilvl w:val="0"/>
                <w:numId w:val="4"/>
              </w:numPr>
              <w:rPr>
                <w:rFonts w:ascii="Arial" w:hAnsi="Arial" w:cs="Arial"/>
              </w:rPr>
            </w:pPr>
            <w:r w:rsidRPr="00DE1AE8">
              <w:rPr>
                <w:rFonts w:ascii="Arial" w:hAnsi="Arial" w:cs="Arial"/>
              </w:rPr>
              <w:t>add and subtract whole numbers with more than 4 digits, including using formal written methods (columnar addition and subtraction)</w:t>
            </w:r>
          </w:p>
          <w:p w14:paraId="006E3A0B" w14:textId="77777777" w:rsidR="00C60545" w:rsidRPr="00DE1AE8" w:rsidRDefault="00C60545" w:rsidP="00956499">
            <w:pPr>
              <w:pStyle w:val="ListParagraph"/>
              <w:numPr>
                <w:ilvl w:val="0"/>
                <w:numId w:val="4"/>
              </w:numPr>
              <w:rPr>
                <w:rFonts w:ascii="Arial" w:hAnsi="Arial" w:cs="Arial"/>
              </w:rPr>
            </w:pPr>
            <w:r w:rsidRPr="00DF48EA">
              <w:rPr>
                <w:rFonts w:ascii="Arial" w:hAnsi="Arial" w:cs="Arial"/>
              </w:rPr>
              <w:t xml:space="preserve">use rounding to check answers to calculations and determine, in the context of a problem, levels of </w:t>
            </w:r>
            <w:r w:rsidRPr="00DE1AE8">
              <w:rPr>
                <w:rFonts w:ascii="Arial" w:hAnsi="Arial" w:cs="Arial"/>
              </w:rPr>
              <w:t>accuracy</w:t>
            </w:r>
          </w:p>
          <w:p w14:paraId="1FB56F4C" w14:textId="77777777" w:rsidR="00C60545" w:rsidRPr="00DE1AE8" w:rsidRDefault="00C60545" w:rsidP="00956499">
            <w:pPr>
              <w:pStyle w:val="ListParagraph"/>
              <w:numPr>
                <w:ilvl w:val="0"/>
                <w:numId w:val="4"/>
              </w:numPr>
              <w:rPr>
                <w:rFonts w:ascii="Arial" w:hAnsi="Arial" w:cs="Arial"/>
              </w:rPr>
            </w:pPr>
            <w:r w:rsidRPr="00DE1AE8">
              <w:rPr>
                <w:rFonts w:ascii="Arial" w:hAnsi="Arial" w:cs="Arial"/>
              </w:rPr>
              <w:t>add and subtract numbers mentally with increasingly large numbers</w:t>
            </w:r>
          </w:p>
          <w:p w14:paraId="0E7B6C0A" w14:textId="77777777" w:rsidR="00C60545" w:rsidRPr="00DE1AE8" w:rsidRDefault="00C60545" w:rsidP="00956499">
            <w:pPr>
              <w:pStyle w:val="ListParagraph"/>
              <w:numPr>
                <w:ilvl w:val="0"/>
                <w:numId w:val="4"/>
              </w:numPr>
              <w:rPr>
                <w:rFonts w:ascii="Arial" w:hAnsi="Arial" w:cs="Arial"/>
              </w:rPr>
            </w:pPr>
            <w:r w:rsidRPr="00DE1AE8">
              <w:rPr>
                <w:rFonts w:ascii="Arial" w:hAnsi="Arial" w:cs="Arial"/>
              </w:rPr>
              <w:t>solve addition and subtraction multi-step problems in context, deciding which operations and methods to use and why</w:t>
            </w:r>
          </w:p>
          <w:p w14:paraId="2FEC67CE" w14:textId="77777777" w:rsidR="00C60545" w:rsidRPr="00425BB2" w:rsidRDefault="00C60545" w:rsidP="00956499">
            <w:pPr>
              <w:pStyle w:val="ListParagraph"/>
              <w:numPr>
                <w:ilvl w:val="0"/>
                <w:numId w:val="4"/>
              </w:numPr>
              <w:rPr>
                <w:rFonts w:ascii="Arial" w:eastAsia="Times New Roman" w:hAnsi="Arial" w:cs="Arial"/>
                <w:b/>
                <w:bCs/>
                <w:color w:val="000000"/>
                <w:lang w:eastAsia="en-GB"/>
              </w:rPr>
            </w:pPr>
            <w:r w:rsidRPr="00DE1AE8">
              <w:rPr>
                <w:rFonts w:ascii="Arial" w:hAnsi="Arial" w:cs="Arial"/>
              </w:rPr>
              <w:t>estimate and use inverse operations to check answers to a calculation</w:t>
            </w:r>
          </w:p>
        </w:tc>
        <w:tc>
          <w:tcPr>
            <w:tcW w:w="1701" w:type="dxa"/>
            <w:tcBorders>
              <w:right w:val="single" w:sz="12" w:space="0" w:color="7030A0"/>
            </w:tcBorders>
            <w:shd w:val="clear" w:color="auto" w:fill="auto"/>
          </w:tcPr>
          <w:p w14:paraId="1B571375" w14:textId="77777777" w:rsidR="00C60545" w:rsidRPr="001D768A"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15</w:t>
            </w:r>
          </w:p>
        </w:tc>
      </w:tr>
    </w:tbl>
    <w:p w14:paraId="49D32A65" w14:textId="4251AB58" w:rsidR="00D61CBC" w:rsidRDefault="00D61CBC" w:rsidP="00C60545"/>
    <w:p w14:paraId="522722BD" w14:textId="77777777" w:rsidR="00D61CBC" w:rsidRDefault="00D61CBC">
      <w:r>
        <w:br w:type="page"/>
      </w:r>
    </w:p>
    <w:p w14:paraId="4BB03798" w14:textId="77777777" w:rsidR="00C60545" w:rsidRDefault="00C60545" w:rsidP="00C60545"/>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1D768A" w14:paraId="7567468F" w14:textId="77777777" w:rsidTr="009232B5">
        <w:trPr>
          <w:trHeight w:val="227"/>
        </w:trPr>
        <w:tc>
          <w:tcPr>
            <w:tcW w:w="6511" w:type="dxa"/>
            <w:tcBorders>
              <w:top w:val="single" w:sz="6" w:space="0" w:color="auto"/>
              <w:bottom w:val="nil"/>
            </w:tcBorders>
            <w:shd w:val="clear" w:color="auto" w:fill="D4A870"/>
            <w:tcMar>
              <w:top w:w="100" w:type="dxa"/>
              <w:left w:w="100" w:type="dxa"/>
              <w:bottom w:w="100" w:type="dxa"/>
              <w:right w:w="100" w:type="dxa"/>
            </w:tcMar>
          </w:tcPr>
          <w:p w14:paraId="111E13BB" w14:textId="77777777" w:rsidR="00C60545" w:rsidRPr="00792CD4" w:rsidRDefault="00C60545"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D4A870"/>
            <w:tcMar>
              <w:top w:w="100" w:type="dxa"/>
              <w:left w:w="100" w:type="dxa"/>
              <w:bottom w:w="100" w:type="dxa"/>
              <w:right w:w="100" w:type="dxa"/>
            </w:tcMar>
          </w:tcPr>
          <w:p w14:paraId="49E7B8E9" w14:textId="77777777" w:rsidR="00C60545" w:rsidRPr="00792CD4" w:rsidRDefault="00C60545"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auto"/>
          </w:tcPr>
          <w:p w14:paraId="59ADA387" w14:textId="77777777" w:rsidR="00C60545" w:rsidRDefault="00C60545" w:rsidP="00956499">
            <w:pPr>
              <w:jc w:val="center"/>
              <w:rPr>
                <w:rFonts w:ascii="Arial" w:eastAsia="Times New Roman" w:hAnsi="Arial" w:cs="Arial"/>
                <w:b/>
                <w:bCs/>
                <w:color w:val="000000"/>
                <w:lang w:eastAsia="en-GB"/>
              </w:rPr>
            </w:pPr>
          </w:p>
        </w:tc>
      </w:tr>
      <w:tr w:rsidR="00C60545" w:rsidRPr="001D768A" w14:paraId="2FD824BC" w14:textId="77777777" w:rsidTr="00956499">
        <w:trPr>
          <w:trHeight w:val="4785"/>
        </w:trPr>
        <w:tc>
          <w:tcPr>
            <w:tcW w:w="6511" w:type="dxa"/>
            <w:tcBorders>
              <w:top w:val="nil"/>
              <w:bottom w:val="single" w:sz="6" w:space="0" w:color="auto"/>
            </w:tcBorders>
            <w:shd w:val="clear" w:color="auto" w:fill="auto"/>
            <w:tcMar>
              <w:top w:w="100" w:type="dxa"/>
              <w:left w:w="100" w:type="dxa"/>
              <w:bottom w:w="100" w:type="dxa"/>
              <w:right w:w="100" w:type="dxa"/>
            </w:tcMar>
          </w:tcPr>
          <w:p w14:paraId="160AD7F5" w14:textId="77777777" w:rsidR="00C60545" w:rsidRPr="00920E1F" w:rsidRDefault="00C60545" w:rsidP="00956499">
            <w:pPr>
              <w:rPr>
                <w:rFonts w:ascii="Arial" w:eastAsia="Times New Roman" w:hAnsi="Arial" w:cs="Arial"/>
                <w:b/>
                <w:bCs/>
                <w:lang w:eastAsia="en-GB"/>
              </w:rPr>
            </w:pPr>
            <w:r w:rsidRPr="00920E1F">
              <w:rPr>
                <w:rFonts w:ascii="Arial" w:eastAsia="Times New Roman" w:hAnsi="Arial" w:cs="Arial"/>
                <w:b/>
                <w:bCs/>
                <w:lang w:eastAsia="en-GB"/>
              </w:rPr>
              <w:t>Unit 5: Multiplication and division (1)</w:t>
            </w:r>
          </w:p>
          <w:p w14:paraId="390B9D28" w14:textId="77777777" w:rsidR="00C60545" w:rsidRPr="00792CD4" w:rsidRDefault="00C60545" w:rsidP="00C60545">
            <w:pPr>
              <w:pStyle w:val="ListParagraph"/>
              <w:numPr>
                <w:ilvl w:val="0"/>
                <w:numId w:val="7"/>
              </w:numPr>
              <w:rPr>
                <w:rFonts w:ascii="Arial" w:hAnsi="Arial" w:cs="Arial"/>
              </w:rPr>
            </w:pPr>
            <w:r w:rsidRPr="00792CD4">
              <w:rPr>
                <w:rFonts w:ascii="Arial" w:hAnsi="Arial" w:cs="Arial"/>
              </w:rPr>
              <w:t>use place value, known and derived facts to multiply and divide mentally, including multiplying by 0 and 1</w:t>
            </w:r>
            <w:r w:rsidRPr="00A0089A">
              <w:rPr>
                <w:rFonts w:ascii="Arial" w:hAnsi="Arial" w:cs="Arial"/>
              </w:rPr>
              <w:t>, dividing by 1, multiplying together three numbers</w:t>
            </w:r>
          </w:p>
          <w:p w14:paraId="0D98E87E" w14:textId="77777777" w:rsidR="00C60545" w:rsidRPr="00792CD4" w:rsidRDefault="00C60545" w:rsidP="00956499">
            <w:pPr>
              <w:pStyle w:val="ListParagraph"/>
              <w:numPr>
                <w:ilvl w:val="0"/>
                <w:numId w:val="6"/>
              </w:numPr>
              <w:rPr>
                <w:rFonts w:ascii="Arial" w:hAnsi="Arial" w:cs="Arial"/>
              </w:rPr>
            </w:pPr>
            <w:r w:rsidRPr="00792CD4">
              <w:rPr>
                <w:rFonts w:ascii="Arial" w:hAnsi="Arial" w:cs="Arial"/>
              </w:rPr>
              <w:t>recall multiplication and division facts for multiplication tables up to 12 × 12</w:t>
            </w:r>
          </w:p>
          <w:p w14:paraId="3E1BDEE6" w14:textId="77777777" w:rsidR="00C60545" w:rsidRDefault="00C60545" w:rsidP="00956499">
            <w:pPr>
              <w:pStyle w:val="ListParagraph"/>
              <w:numPr>
                <w:ilvl w:val="0"/>
                <w:numId w:val="4"/>
              </w:numPr>
              <w:rPr>
                <w:rFonts w:ascii="Arial" w:eastAsia="Times New Roman" w:hAnsi="Arial" w:cs="Arial"/>
                <w:b/>
                <w:bCs/>
                <w:color w:val="000000"/>
                <w:lang w:eastAsia="en-GB"/>
              </w:rPr>
            </w:pPr>
            <w:r w:rsidRPr="00792CD4">
              <w:rPr>
                <w:rFonts w:ascii="Arial" w:hAnsi="Arial" w:cs="Arial"/>
              </w:rPr>
              <w:t>solve problems involving converting from hours to minutes, minutes to seconds, years to months, weeks to days.</w:t>
            </w:r>
          </w:p>
        </w:tc>
        <w:tc>
          <w:tcPr>
            <w:tcW w:w="5953" w:type="dxa"/>
            <w:tcBorders>
              <w:top w:val="nil"/>
            </w:tcBorders>
            <w:shd w:val="clear" w:color="auto" w:fill="auto"/>
            <w:tcMar>
              <w:top w:w="100" w:type="dxa"/>
              <w:left w:w="100" w:type="dxa"/>
              <w:bottom w:w="100" w:type="dxa"/>
              <w:right w:w="100" w:type="dxa"/>
            </w:tcMar>
          </w:tcPr>
          <w:p w14:paraId="4E42EF13" w14:textId="77777777" w:rsidR="00C60545" w:rsidRPr="00031030" w:rsidRDefault="00C60545" w:rsidP="00956499">
            <w:pPr>
              <w:rPr>
                <w:rFonts w:ascii="Arial" w:eastAsia="Times New Roman" w:hAnsi="Arial" w:cs="Arial"/>
                <w:b/>
                <w:bCs/>
                <w:lang w:eastAsia="en-GB"/>
              </w:rPr>
            </w:pPr>
            <w:r w:rsidRPr="00031030">
              <w:rPr>
                <w:rFonts w:ascii="Arial" w:eastAsia="Times New Roman" w:hAnsi="Arial" w:cs="Arial"/>
                <w:b/>
                <w:bCs/>
                <w:lang w:eastAsia="en-GB"/>
              </w:rPr>
              <w:t>Unit 5: Multiplication and division (1)</w:t>
            </w:r>
          </w:p>
          <w:p w14:paraId="78DA9DB7" w14:textId="77777777" w:rsidR="00C60545" w:rsidRPr="00DF48EA" w:rsidRDefault="00C60545" w:rsidP="00956499">
            <w:pPr>
              <w:pStyle w:val="ListParagraph"/>
              <w:numPr>
                <w:ilvl w:val="0"/>
                <w:numId w:val="6"/>
              </w:numPr>
              <w:rPr>
                <w:rFonts w:ascii="Arial" w:hAnsi="Arial" w:cs="Arial"/>
              </w:rPr>
            </w:pPr>
            <w:r w:rsidRPr="00DE1AE8">
              <w:rPr>
                <w:rFonts w:ascii="Arial" w:hAnsi="Arial" w:cs="Arial"/>
              </w:rPr>
              <w:t>identify multiples and factors, including finding all factor pairs of a number, and common factors of two numbers</w:t>
            </w:r>
          </w:p>
          <w:p w14:paraId="75E1724F" w14:textId="77777777" w:rsidR="00C60545" w:rsidRPr="00B74CD7" w:rsidRDefault="00C60545" w:rsidP="00956499">
            <w:pPr>
              <w:pStyle w:val="ListParagraph"/>
              <w:numPr>
                <w:ilvl w:val="0"/>
                <w:numId w:val="6"/>
              </w:numPr>
              <w:rPr>
                <w:rFonts w:ascii="Arial" w:hAnsi="Arial" w:cs="Arial"/>
              </w:rPr>
            </w:pPr>
            <w:r w:rsidRPr="00DF48EA">
              <w:rPr>
                <w:rFonts w:ascii="Arial" w:hAnsi="Arial" w:cs="Arial"/>
              </w:rPr>
              <w:t>solve problems involving multiplication and division</w:t>
            </w:r>
            <w:r w:rsidRPr="008A3FDB">
              <w:rPr>
                <w:rFonts w:ascii="Arial" w:hAnsi="Arial" w:cs="Arial"/>
              </w:rPr>
              <w:t>, including using</w:t>
            </w:r>
            <w:r w:rsidRPr="00B74CD7">
              <w:rPr>
                <w:rFonts w:ascii="Arial" w:hAnsi="Arial" w:cs="Arial"/>
              </w:rPr>
              <w:t xml:space="preserve"> their knowledge of factors and multiples, squares and cubes</w:t>
            </w:r>
          </w:p>
          <w:p w14:paraId="64EB3237" w14:textId="77777777" w:rsidR="00C60545" w:rsidRPr="00DE1AE8" w:rsidRDefault="00C60545" w:rsidP="00956499">
            <w:pPr>
              <w:pStyle w:val="ListParagraph"/>
              <w:numPr>
                <w:ilvl w:val="0"/>
                <w:numId w:val="6"/>
              </w:numPr>
              <w:rPr>
                <w:rFonts w:ascii="Arial" w:hAnsi="Arial" w:cs="Arial"/>
              </w:rPr>
            </w:pPr>
            <w:r w:rsidRPr="00DE1AE8">
              <w:rPr>
                <w:rFonts w:ascii="Arial" w:hAnsi="Arial" w:cs="Arial"/>
              </w:rPr>
              <w:t>know and use the vocabulary of prime numbers, prime factors and composite (non-prime) numbers</w:t>
            </w:r>
          </w:p>
          <w:p w14:paraId="2DF24904" w14:textId="77777777" w:rsidR="00C60545" w:rsidRPr="00DE1AE8" w:rsidRDefault="00C60545" w:rsidP="00956499">
            <w:pPr>
              <w:pStyle w:val="ListParagraph"/>
              <w:numPr>
                <w:ilvl w:val="0"/>
                <w:numId w:val="6"/>
              </w:numPr>
              <w:rPr>
                <w:rFonts w:ascii="Arial" w:hAnsi="Arial" w:cs="Arial"/>
              </w:rPr>
            </w:pPr>
            <w:r w:rsidRPr="00DE1AE8">
              <w:rPr>
                <w:rFonts w:ascii="Arial" w:hAnsi="Arial" w:cs="Arial"/>
              </w:rPr>
              <w:t>establish whether a number up to 100 is prime and recall prime numbers up to 19</w:t>
            </w:r>
          </w:p>
          <w:p w14:paraId="42E7DA8C" w14:textId="77777777" w:rsidR="00C60545" w:rsidRPr="00DF48EA" w:rsidRDefault="00C60545" w:rsidP="00956499">
            <w:pPr>
              <w:pStyle w:val="ListParagraph"/>
              <w:numPr>
                <w:ilvl w:val="0"/>
                <w:numId w:val="6"/>
              </w:numPr>
              <w:rPr>
                <w:rFonts w:ascii="Arial" w:hAnsi="Arial" w:cs="Arial"/>
              </w:rPr>
            </w:pPr>
            <w:r w:rsidRPr="00DE1AE8">
              <w:rPr>
                <w:rFonts w:ascii="Arial" w:hAnsi="Arial" w:cs="Arial"/>
              </w:rPr>
              <w:t xml:space="preserve">recognise and use square numbers and cube </w:t>
            </w:r>
            <w:r w:rsidRPr="00FB6B58">
              <w:rPr>
                <w:rFonts w:ascii="Arial" w:hAnsi="Arial" w:cs="Arial"/>
              </w:rPr>
              <w:t>numbers, and the notation for squared (</w:t>
            </w:r>
            <w:r w:rsidRPr="00031030">
              <w:rPr>
                <w:rFonts w:ascii="Arial" w:hAnsi="Arial" w:cs="Arial"/>
                <w:vertAlign w:val="superscript"/>
              </w:rPr>
              <w:t>2</w:t>
            </w:r>
            <w:r w:rsidRPr="00DE1AE8">
              <w:rPr>
                <w:rFonts w:ascii="Arial" w:hAnsi="Arial" w:cs="Arial"/>
              </w:rPr>
              <w:t>) and cubed (</w:t>
            </w:r>
            <w:r w:rsidRPr="00031030">
              <w:rPr>
                <w:rFonts w:ascii="Arial" w:hAnsi="Arial" w:cs="Arial"/>
                <w:vertAlign w:val="superscript"/>
              </w:rPr>
              <w:t>3</w:t>
            </w:r>
            <w:r w:rsidRPr="00DE1AE8">
              <w:rPr>
                <w:rFonts w:ascii="Arial" w:hAnsi="Arial" w:cs="Arial"/>
              </w:rPr>
              <w:t>), identify multiples and factors, including finding all factor pairs of a number,</w:t>
            </w:r>
            <w:r w:rsidRPr="00DF48EA">
              <w:rPr>
                <w:rFonts w:ascii="Arial" w:hAnsi="Arial" w:cs="Arial"/>
              </w:rPr>
              <w:t xml:space="preserve"> and common factors of two numbers</w:t>
            </w:r>
          </w:p>
          <w:p w14:paraId="53B7FA42" w14:textId="77777777" w:rsidR="00C60545" w:rsidRPr="00DE1AE8" w:rsidRDefault="00C60545" w:rsidP="00956499">
            <w:pPr>
              <w:pStyle w:val="ListParagraph"/>
              <w:numPr>
                <w:ilvl w:val="0"/>
                <w:numId w:val="6"/>
              </w:numPr>
              <w:rPr>
                <w:rFonts w:ascii="Arial" w:hAnsi="Arial" w:cs="Arial"/>
              </w:rPr>
            </w:pPr>
            <w:r w:rsidRPr="00DF48EA">
              <w:rPr>
                <w:rFonts w:ascii="Arial" w:hAnsi="Arial" w:cs="Arial"/>
              </w:rPr>
              <w:t>solve problems involving multiplication and division, including scaling by simple fractions and p</w:t>
            </w:r>
            <w:r w:rsidRPr="00DE1AE8">
              <w:rPr>
                <w:rFonts w:ascii="Arial" w:hAnsi="Arial" w:cs="Arial"/>
              </w:rPr>
              <w:t>roblems involving simple rates</w:t>
            </w:r>
          </w:p>
          <w:p w14:paraId="5408A82B" w14:textId="77777777" w:rsidR="00C60545" w:rsidRPr="00CE5F90" w:rsidRDefault="00C60545" w:rsidP="00956499">
            <w:pPr>
              <w:pStyle w:val="ListParagraph"/>
              <w:numPr>
                <w:ilvl w:val="0"/>
                <w:numId w:val="6"/>
              </w:numPr>
              <w:rPr>
                <w:rFonts w:ascii="Arial" w:hAnsi="Arial" w:cs="Arial"/>
                <w:sz w:val="24"/>
                <w:szCs w:val="24"/>
              </w:rPr>
            </w:pPr>
            <w:r w:rsidRPr="00DE1AE8">
              <w:rPr>
                <w:rFonts w:ascii="Arial" w:hAnsi="Arial" w:cs="Arial"/>
              </w:rPr>
              <w:t>multiply and divide whole numbers and those involving decimals by 10, 100 and 1,000</w:t>
            </w:r>
          </w:p>
          <w:p w14:paraId="6B284C90" w14:textId="77777777" w:rsidR="00CE5F90" w:rsidRPr="002D4F88" w:rsidRDefault="00CE5F90" w:rsidP="00CE5F90">
            <w:pPr>
              <w:pStyle w:val="ListParagraph"/>
              <w:rPr>
                <w:rFonts w:ascii="Arial" w:hAnsi="Arial" w:cs="Arial"/>
                <w:sz w:val="24"/>
                <w:szCs w:val="24"/>
              </w:rPr>
            </w:pPr>
          </w:p>
        </w:tc>
        <w:tc>
          <w:tcPr>
            <w:tcW w:w="1701" w:type="dxa"/>
            <w:tcBorders>
              <w:right w:val="single" w:sz="12" w:space="0" w:color="7030A0"/>
            </w:tcBorders>
            <w:shd w:val="clear" w:color="auto" w:fill="auto"/>
          </w:tcPr>
          <w:p w14:paraId="040E3371" w14:textId="77777777" w:rsidR="00C60545"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bl>
    <w:p w14:paraId="4E2AD0F9" w14:textId="544A5F38" w:rsidR="00D61CBC" w:rsidRDefault="00D61CBC" w:rsidP="00C60545"/>
    <w:p w14:paraId="4433C3CE" w14:textId="77777777" w:rsidR="00D61CBC" w:rsidRDefault="00D61CBC">
      <w:r>
        <w:br w:type="page"/>
      </w:r>
    </w:p>
    <w:p w14:paraId="58DDE942" w14:textId="77777777" w:rsidR="00C60545" w:rsidRDefault="00C60545" w:rsidP="00C60545"/>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1D768A" w14:paraId="465E2D55" w14:textId="77777777" w:rsidTr="009232B5">
        <w:trPr>
          <w:trHeight w:val="227"/>
        </w:trPr>
        <w:tc>
          <w:tcPr>
            <w:tcW w:w="6511" w:type="dxa"/>
            <w:tcBorders>
              <w:top w:val="single" w:sz="6" w:space="0" w:color="auto"/>
              <w:left w:val="single" w:sz="12" w:space="0" w:color="7030A0"/>
              <w:bottom w:val="nil"/>
              <w:right w:val="nil"/>
            </w:tcBorders>
            <w:shd w:val="clear" w:color="auto" w:fill="EF80B1"/>
            <w:tcMar>
              <w:top w:w="100" w:type="dxa"/>
              <w:left w:w="100" w:type="dxa"/>
              <w:bottom w:w="100" w:type="dxa"/>
              <w:right w:w="100" w:type="dxa"/>
            </w:tcMar>
          </w:tcPr>
          <w:p w14:paraId="080937D1" w14:textId="77777777" w:rsidR="00C60545" w:rsidRPr="00792CD4" w:rsidRDefault="00C60545" w:rsidP="00956499">
            <w:pPr>
              <w:rPr>
                <w:rFonts w:ascii="Arial" w:eastAsia="Times New Roman" w:hAnsi="Arial" w:cs="Arial"/>
                <w:b/>
                <w:bCs/>
                <w:color w:val="FFFFFF" w:themeColor="background1"/>
                <w:lang w:eastAsia="en-GB"/>
              </w:rPr>
            </w:pPr>
          </w:p>
        </w:tc>
        <w:tc>
          <w:tcPr>
            <w:tcW w:w="5953" w:type="dxa"/>
            <w:tcBorders>
              <w:top w:val="single" w:sz="6" w:space="0" w:color="auto"/>
              <w:left w:val="nil"/>
              <w:bottom w:val="nil"/>
            </w:tcBorders>
            <w:shd w:val="clear" w:color="auto" w:fill="EF80B1"/>
            <w:tcMar>
              <w:top w:w="100" w:type="dxa"/>
              <w:left w:w="100" w:type="dxa"/>
              <w:bottom w:w="100" w:type="dxa"/>
              <w:right w:w="100" w:type="dxa"/>
            </w:tcMar>
          </w:tcPr>
          <w:p w14:paraId="64AF148E" w14:textId="77777777" w:rsidR="00C60545" w:rsidRPr="00792CD4" w:rsidRDefault="00C60545" w:rsidP="00956499">
            <w:pPr>
              <w:rPr>
                <w:rFonts w:ascii="Arial" w:eastAsia="Times New Roman" w:hAnsi="Arial" w:cs="Arial"/>
                <w:b/>
                <w:bCs/>
                <w:color w:val="FFFFFF" w:themeColor="background1"/>
                <w:lang w:eastAsia="en-GB"/>
              </w:rPr>
            </w:pPr>
          </w:p>
        </w:tc>
        <w:tc>
          <w:tcPr>
            <w:tcW w:w="1701" w:type="dxa"/>
            <w:tcBorders>
              <w:bottom w:val="single" w:sz="6" w:space="0" w:color="auto"/>
              <w:right w:val="single" w:sz="12" w:space="0" w:color="7030A0"/>
            </w:tcBorders>
          </w:tcPr>
          <w:p w14:paraId="2BB47E4D" w14:textId="77777777" w:rsidR="00C60545" w:rsidRDefault="00C60545" w:rsidP="00956499">
            <w:pPr>
              <w:jc w:val="center"/>
              <w:rPr>
                <w:rFonts w:ascii="Arial" w:eastAsia="Times New Roman" w:hAnsi="Arial" w:cs="Arial"/>
                <w:b/>
                <w:bCs/>
                <w:color w:val="000000"/>
                <w:lang w:eastAsia="en-GB"/>
              </w:rPr>
            </w:pPr>
          </w:p>
        </w:tc>
      </w:tr>
      <w:tr w:rsidR="00516EA0" w:rsidRPr="001D768A" w14:paraId="5483852A" w14:textId="77777777" w:rsidTr="009232B5">
        <w:trPr>
          <w:trHeight w:val="227"/>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391CDCE5" w14:textId="77777777" w:rsidR="00516EA0" w:rsidRPr="00F86636" w:rsidRDefault="00516EA0" w:rsidP="00516EA0">
            <w:pPr>
              <w:rPr>
                <w:rFonts w:ascii="Arial" w:hAnsi="Arial" w:cs="Arial"/>
                <w:sz w:val="24"/>
                <w:szCs w:val="24"/>
              </w:rPr>
            </w:pPr>
            <w:r w:rsidRPr="00F86636">
              <w:rPr>
                <w:rFonts w:ascii="Arial" w:eastAsia="Times New Roman" w:hAnsi="Arial" w:cs="Arial"/>
                <w:b/>
                <w:bCs/>
                <w:color w:val="000000"/>
                <w:lang w:eastAsia="en-GB"/>
              </w:rPr>
              <w:t>Unit 4: Perimeter</w:t>
            </w:r>
          </w:p>
          <w:p w14:paraId="2353153C" w14:textId="77777777" w:rsidR="00516EA0" w:rsidRPr="00F93921" w:rsidRDefault="00516EA0" w:rsidP="00516EA0">
            <w:pPr>
              <w:pStyle w:val="ListParagraph"/>
              <w:numPr>
                <w:ilvl w:val="0"/>
                <w:numId w:val="6"/>
              </w:numPr>
              <w:rPr>
                <w:rFonts w:ascii="Arial" w:hAnsi="Arial" w:cs="Arial"/>
              </w:rPr>
            </w:pPr>
            <w:r w:rsidRPr="00F93921">
              <w:rPr>
                <w:rFonts w:ascii="Arial" w:hAnsi="Arial" w:cs="Arial"/>
              </w:rPr>
              <w:t>convert between different units of measure [for example, kilometre to metre</w:t>
            </w:r>
            <w:r>
              <w:rPr>
                <w:rFonts w:ascii="Arial" w:hAnsi="Arial" w:cs="Arial"/>
              </w:rPr>
              <w:t>,</w:t>
            </w:r>
            <w:r w:rsidRPr="00F93921">
              <w:rPr>
                <w:rFonts w:ascii="Arial" w:hAnsi="Arial" w:cs="Arial"/>
              </w:rPr>
              <w:t xml:space="preserve"> hour to minute]</w:t>
            </w:r>
          </w:p>
          <w:p w14:paraId="456262AF" w14:textId="77777777" w:rsidR="00516EA0" w:rsidRPr="00AC6ADA" w:rsidRDefault="00516EA0" w:rsidP="00516EA0">
            <w:pPr>
              <w:pStyle w:val="ListParagraph"/>
              <w:numPr>
                <w:ilvl w:val="0"/>
                <w:numId w:val="6"/>
              </w:numPr>
              <w:rPr>
                <w:rFonts w:ascii="Arial" w:hAnsi="Arial" w:cs="Arial"/>
              </w:rPr>
            </w:pPr>
            <w:r w:rsidRPr="00AC6ADA">
              <w:rPr>
                <w:rFonts w:ascii="Arial" w:hAnsi="Arial" w:cs="Arial"/>
              </w:rPr>
              <w:t>measure and calculate the perimeter of a rectilinear figure (including squares) in centimetres and metres</w:t>
            </w:r>
          </w:p>
          <w:p w14:paraId="1B93D21D" w14:textId="77777777" w:rsidR="00516EA0" w:rsidRPr="00792CD4" w:rsidRDefault="00516EA0" w:rsidP="00956499">
            <w:pPr>
              <w:rPr>
                <w:rFonts w:ascii="Arial" w:eastAsia="Times New Roman" w:hAnsi="Arial" w:cs="Arial"/>
                <w:b/>
                <w:bCs/>
                <w:color w:val="FFFFFF" w:themeColor="background1"/>
                <w:lang w:eastAsia="en-GB"/>
              </w:rPr>
            </w:pPr>
          </w:p>
        </w:tc>
        <w:tc>
          <w:tcPr>
            <w:tcW w:w="5953" w:type="dxa"/>
            <w:tcBorders>
              <w:top w:val="nil"/>
              <w:bottom w:val="nil"/>
            </w:tcBorders>
            <w:shd w:val="clear" w:color="auto" w:fill="auto"/>
            <w:tcMar>
              <w:top w:w="100" w:type="dxa"/>
              <w:left w:w="100" w:type="dxa"/>
              <w:bottom w:w="100" w:type="dxa"/>
              <w:right w:w="100" w:type="dxa"/>
            </w:tcMar>
          </w:tcPr>
          <w:p w14:paraId="440200EF" w14:textId="77777777" w:rsidR="00516EA0" w:rsidRDefault="00516EA0" w:rsidP="00516EA0">
            <w:pPr>
              <w:rPr>
                <w:rFonts w:ascii="Arial" w:eastAsia="Times New Roman" w:hAnsi="Arial" w:cs="Arial"/>
                <w:b/>
                <w:bCs/>
                <w:color w:val="000000"/>
                <w:lang w:eastAsia="en-GB"/>
              </w:rPr>
            </w:pPr>
            <w:r>
              <w:rPr>
                <w:rFonts w:ascii="Arial" w:eastAsia="Times New Roman" w:hAnsi="Arial" w:cs="Arial"/>
                <w:b/>
                <w:bCs/>
                <w:color w:val="000000"/>
                <w:lang w:eastAsia="en-GB"/>
              </w:rPr>
              <w:t>Unit 6: Area and perimeter</w:t>
            </w:r>
          </w:p>
          <w:p w14:paraId="1BEAB72E" w14:textId="77777777" w:rsidR="00516EA0" w:rsidRPr="004349EE" w:rsidRDefault="00516EA0" w:rsidP="00516EA0">
            <w:pPr>
              <w:pStyle w:val="ListParagraph"/>
              <w:numPr>
                <w:ilvl w:val="0"/>
                <w:numId w:val="8"/>
              </w:numPr>
              <w:rPr>
                <w:rFonts w:ascii="Arial" w:hAnsi="Arial" w:cs="Arial"/>
              </w:rPr>
            </w:pPr>
            <w:r w:rsidRPr="004349EE">
              <w:rPr>
                <w:rFonts w:ascii="Arial" w:hAnsi="Arial" w:cs="Arial"/>
              </w:rPr>
              <w:t>measure and calculate the perimeter of composite rectilinear shapes in centimetres and metres</w:t>
            </w:r>
          </w:p>
          <w:p w14:paraId="168217D6" w14:textId="77777777" w:rsidR="00516EA0" w:rsidRPr="004349EE" w:rsidRDefault="00516EA0" w:rsidP="00516EA0">
            <w:pPr>
              <w:pStyle w:val="ListParagraph"/>
              <w:numPr>
                <w:ilvl w:val="0"/>
                <w:numId w:val="8"/>
              </w:numPr>
              <w:rPr>
                <w:rFonts w:ascii="Arial" w:hAnsi="Arial" w:cs="Arial"/>
              </w:rPr>
            </w:pPr>
            <w:r w:rsidRPr="004349EE">
              <w:rPr>
                <w:rFonts w:ascii="Arial" w:hAnsi="Arial" w:cs="Arial"/>
              </w:rPr>
              <w:t>calculate and compare the area of rectangles (including squares), and including using standard units, square centimetres (cm</w:t>
            </w:r>
            <w:r w:rsidRPr="00B41E19">
              <w:rPr>
                <w:rFonts w:ascii="Arial" w:hAnsi="Arial" w:cs="Arial"/>
                <w:vertAlign w:val="superscript"/>
              </w:rPr>
              <w:t>2</w:t>
            </w:r>
            <w:r w:rsidRPr="004349EE">
              <w:rPr>
                <w:rFonts w:ascii="Arial" w:hAnsi="Arial" w:cs="Arial"/>
              </w:rPr>
              <w:t>) and square metres (m</w:t>
            </w:r>
            <w:r w:rsidRPr="00B41E19">
              <w:rPr>
                <w:rFonts w:ascii="Arial" w:hAnsi="Arial" w:cs="Arial"/>
                <w:vertAlign w:val="superscript"/>
              </w:rPr>
              <w:t>2</w:t>
            </w:r>
            <w:r w:rsidRPr="004349EE">
              <w:rPr>
                <w:rFonts w:ascii="Arial" w:hAnsi="Arial" w:cs="Arial"/>
              </w:rPr>
              <w:t>) and estimate the area of irregular shapes</w:t>
            </w:r>
          </w:p>
          <w:p w14:paraId="10F06F6A" w14:textId="77777777" w:rsidR="00516EA0" w:rsidRPr="00792CD4" w:rsidRDefault="00516EA0" w:rsidP="00956499">
            <w:pPr>
              <w:rPr>
                <w:rFonts w:ascii="Arial" w:eastAsia="Times New Roman" w:hAnsi="Arial" w:cs="Arial"/>
                <w:b/>
                <w:bCs/>
                <w:color w:val="FFFFFF" w:themeColor="background1"/>
                <w:lang w:eastAsia="en-GB"/>
              </w:rPr>
            </w:pPr>
          </w:p>
        </w:tc>
        <w:tc>
          <w:tcPr>
            <w:tcW w:w="1701" w:type="dxa"/>
            <w:tcBorders>
              <w:top w:val="single" w:sz="6" w:space="0" w:color="auto"/>
              <w:bottom w:val="nil"/>
              <w:right w:val="single" w:sz="12" w:space="0" w:color="7030A0"/>
            </w:tcBorders>
          </w:tcPr>
          <w:p w14:paraId="72EEF6EB" w14:textId="12C98CF9" w:rsidR="00516EA0" w:rsidRDefault="00516EA0"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10</w:t>
            </w:r>
          </w:p>
        </w:tc>
      </w:tr>
      <w:tr w:rsidR="00516EA0" w:rsidRPr="001D768A" w14:paraId="05473183" w14:textId="77777777" w:rsidTr="0046186D">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293752FA" w14:textId="77777777" w:rsidR="00516EA0" w:rsidRPr="00516EA0" w:rsidRDefault="00516EA0" w:rsidP="00956499">
            <w:pPr>
              <w:rPr>
                <w:rFonts w:ascii="Arial" w:eastAsia="Times New Roman" w:hAnsi="Arial" w:cs="Arial"/>
                <w:b/>
                <w:bCs/>
                <w:color w:val="FF99CC"/>
                <w:lang w:eastAsia="en-GB"/>
              </w:rPr>
            </w:pPr>
          </w:p>
        </w:tc>
        <w:tc>
          <w:tcPr>
            <w:tcW w:w="5953" w:type="dxa"/>
            <w:tcBorders>
              <w:top w:val="nil"/>
              <w:bottom w:val="nil"/>
            </w:tcBorders>
            <w:shd w:val="clear" w:color="auto" w:fill="auto"/>
            <w:tcMar>
              <w:top w:w="100" w:type="dxa"/>
              <w:left w:w="100" w:type="dxa"/>
              <w:bottom w:w="100" w:type="dxa"/>
              <w:right w:w="100" w:type="dxa"/>
            </w:tcMar>
          </w:tcPr>
          <w:p w14:paraId="4A770574" w14:textId="77777777" w:rsidR="00516EA0" w:rsidRPr="00792CD4" w:rsidRDefault="00516EA0" w:rsidP="00956499">
            <w:pPr>
              <w:rPr>
                <w:rFonts w:ascii="Arial" w:eastAsia="Times New Roman" w:hAnsi="Arial" w:cs="Arial"/>
                <w:b/>
                <w:bCs/>
                <w:color w:val="FFFFFF" w:themeColor="background1"/>
                <w:lang w:eastAsia="en-GB"/>
              </w:rPr>
            </w:pPr>
          </w:p>
        </w:tc>
        <w:tc>
          <w:tcPr>
            <w:tcW w:w="1701" w:type="dxa"/>
            <w:tcBorders>
              <w:top w:val="nil"/>
              <w:bottom w:val="nil"/>
              <w:right w:val="single" w:sz="12" w:space="0" w:color="7030A0"/>
            </w:tcBorders>
          </w:tcPr>
          <w:p w14:paraId="53191BAA" w14:textId="77777777" w:rsidR="00516EA0" w:rsidRDefault="00516EA0" w:rsidP="00956499">
            <w:pPr>
              <w:jc w:val="center"/>
              <w:rPr>
                <w:rFonts w:ascii="Arial" w:eastAsia="Times New Roman" w:hAnsi="Arial" w:cs="Arial"/>
                <w:b/>
                <w:bCs/>
                <w:color w:val="000000"/>
                <w:lang w:eastAsia="en-GB"/>
              </w:rPr>
            </w:pPr>
          </w:p>
        </w:tc>
      </w:tr>
      <w:tr w:rsidR="00C60545" w:rsidRPr="001D768A" w14:paraId="0F8C881D" w14:textId="77777777" w:rsidTr="0046186D">
        <w:trPr>
          <w:trHeight w:val="660"/>
        </w:trPr>
        <w:tc>
          <w:tcPr>
            <w:tcW w:w="6511" w:type="dxa"/>
            <w:tcBorders>
              <w:top w:val="nil"/>
              <w:left w:val="single" w:sz="12" w:space="0" w:color="7030A0"/>
              <w:bottom w:val="single" w:sz="12" w:space="0" w:color="7030A0"/>
            </w:tcBorders>
            <w:shd w:val="clear" w:color="auto" w:fill="auto"/>
            <w:tcMar>
              <w:top w:w="100" w:type="dxa"/>
              <w:left w:w="100" w:type="dxa"/>
              <w:bottom w:w="100" w:type="dxa"/>
              <w:right w:w="100" w:type="dxa"/>
            </w:tcMar>
            <w:hideMark/>
          </w:tcPr>
          <w:p w14:paraId="2F63B32C" w14:textId="77777777" w:rsidR="00C60545" w:rsidRDefault="00C60545"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7: Area</w:t>
            </w:r>
          </w:p>
          <w:p w14:paraId="1EDD64D2"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find the area of rectilinear shapes by counting squares</w:t>
            </w:r>
          </w:p>
          <w:p w14:paraId="54E8C0BC" w14:textId="5C6B311D" w:rsidR="00C60545" w:rsidRPr="00516EA0" w:rsidRDefault="00C60545" w:rsidP="00516EA0">
            <w:pPr>
              <w:pStyle w:val="ListParagraph"/>
              <w:numPr>
                <w:ilvl w:val="0"/>
                <w:numId w:val="4"/>
              </w:numPr>
              <w:rPr>
                <w:rFonts w:ascii="Arial" w:hAnsi="Arial" w:cs="Arial"/>
              </w:rPr>
            </w:pPr>
            <w:r w:rsidRPr="00F93921">
              <w:rPr>
                <w:rFonts w:ascii="Arial" w:hAnsi="Arial" w:cs="Arial"/>
              </w:rPr>
              <w:t>estimate, compare and calculate different measures, including money in pounds and pence</w:t>
            </w:r>
          </w:p>
        </w:tc>
        <w:tc>
          <w:tcPr>
            <w:tcW w:w="5953" w:type="dxa"/>
            <w:tcBorders>
              <w:top w:val="nil"/>
              <w:bottom w:val="single" w:sz="12" w:space="0" w:color="7030A0"/>
            </w:tcBorders>
            <w:shd w:val="clear" w:color="auto" w:fill="auto"/>
            <w:tcMar>
              <w:top w:w="100" w:type="dxa"/>
              <w:left w:w="100" w:type="dxa"/>
              <w:bottom w:w="100" w:type="dxa"/>
              <w:right w:w="100" w:type="dxa"/>
            </w:tcMar>
          </w:tcPr>
          <w:p w14:paraId="2C99EA00" w14:textId="77777777" w:rsidR="00C60545" w:rsidRPr="00792CD4" w:rsidRDefault="00C60545" w:rsidP="00516EA0">
            <w:pPr>
              <w:pStyle w:val="ListParagraph"/>
              <w:rPr>
                <w:rFonts w:ascii="Arial" w:eastAsia="Times New Roman" w:hAnsi="Arial" w:cs="Arial"/>
                <w:b/>
                <w:bCs/>
                <w:lang w:eastAsia="en-GB"/>
              </w:rPr>
            </w:pPr>
          </w:p>
        </w:tc>
        <w:tc>
          <w:tcPr>
            <w:tcW w:w="1701" w:type="dxa"/>
            <w:tcBorders>
              <w:top w:val="nil"/>
              <w:bottom w:val="single" w:sz="12" w:space="0" w:color="7030A0"/>
              <w:right w:val="single" w:sz="12" w:space="0" w:color="7030A0"/>
            </w:tcBorders>
          </w:tcPr>
          <w:p w14:paraId="27B2C06B" w14:textId="27EB8E94" w:rsidR="00C60545" w:rsidRPr="001D768A" w:rsidRDefault="00C60545" w:rsidP="00956499">
            <w:pPr>
              <w:jc w:val="center"/>
              <w:rPr>
                <w:rFonts w:ascii="Arial" w:eastAsia="Times New Roman" w:hAnsi="Arial" w:cs="Arial"/>
                <w:b/>
                <w:bCs/>
                <w:color w:val="000000"/>
                <w:lang w:eastAsia="en-GB"/>
              </w:rPr>
            </w:pPr>
          </w:p>
        </w:tc>
      </w:tr>
    </w:tbl>
    <w:p w14:paraId="6785D496" w14:textId="77777777" w:rsidR="00C60545" w:rsidRDefault="00C60545" w:rsidP="00C60545"/>
    <w:p w14:paraId="1439612D" w14:textId="77777777" w:rsidR="00C60545" w:rsidRDefault="00C60545" w:rsidP="00C60545">
      <w:r>
        <w:br w:type="page"/>
      </w:r>
    </w:p>
    <w:tbl>
      <w:tblPr>
        <w:tblW w:w="1417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0"/>
        <w:gridCol w:w="6501"/>
        <w:gridCol w:w="10"/>
        <w:gridCol w:w="5943"/>
        <w:gridCol w:w="10"/>
        <w:gridCol w:w="1691"/>
        <w:gridCol w:w="10"/>
      </w:tblGrid>
      <w:tr w:rsidR="009232B5" w:rsidRPr="003C2D5A" w14:paraId="4B397D0C" w14:textId="77777777" w:rsidTr="0046186D">
        <w:trPr>
          <w:gridAfter w:val="1"/>
          <w:wAfter w:w="10" w:type="dxa"/>
          <w:trHeight w:val="227"/>
        </w:trPr>
        <w:tc>
          <w:tcPr>
            <w:tcW w:w="6511" w:type="dxa"/>
            <w:gridSpan w:val="2"/>
            <w:tcBorders>
              <w:left w:val="single" w:sz="12" w:space="0" w:color="7030A0"/>
            </w:tcBorders>
            <w:shd w:val="clear" w:color="auto" w:fill="7030A0"/>
            <w:tcMar>
              <w:top w:w="100" w:type="dxa"/>
              <w:left w:w="100" w:type="dxa"/>
              <w:bottom w:w="100" w:type="dxa"/>
              <w:right w:w="100" w:type="dxa"/>
            </w:tcMar>
          </w:tcPr>
          <w:p w14:paraId="36AD655A" w14:textId="77777777" w:rsidR="009232B5" w:rsidRPr="003C2D5A" w:rsidRDefault="009232B5" w:rsidP="005E3C42">
            <w:pPr>
              <w:jc w:val="center"/>
              <w:rPr>
                <w:rFonts w:ascii="Times New Roman" w:eastAsia="Times New Roman" w:hAnsi="Times New Roman" w:cs="Times New Roman"/>
                <w:color w:val="FFFFFF" w:themeColor="background1"/>
                <w:sz w:val="24"/>
                <w:szCs w:val="24"/>
                <w:lang w:eastAsia="en-GB"/>
              </w:rPr>
            </w:pPr>
            <w:r w:rsidRPr="003C2D5A">
              <w:rPr>
                <w:rFonts w:ascii="Arial" w:eastAsia="Times New Roman" w:hAnsi="Arial" w:cs="Arial"/>
                <w:b/>
                <w:bCs/>
                <w:color w:val="FFFFFF" w:themeColor="background1"/>
                <w:lang w:eastAsia="en-GB"/>
              </w:rPr>
              <w:lastRenderedPageBreak/>
              <w:t>Year</w:t>
            </w:r>
            <w:r>
              <w:rPr>
                <w:rFonts w:ascii="Arial" w:eastAsia="Times New Roman" w:hAnsi="Arial" w:cs="Arial"/>
                <w:b/>
                <w:bCs/>
                <w:color w:val="FFFFFF" w:themeColor="background1"/>
                <w:lang w:eastAsia="en-GB"/>
              </w:rPr>
              <w:t xml:space="preserve"> 4</w:t>
            </w:r>
          </w:p>
        </w:tc>
        <w:tc>
          <w:tcPr>
            <w:tcW w:w="5953" w:type="dxa"/>
            <w:gridSpan w:val="2"/>
            <w:shd w:val="clear" w:color="auto" w:fill="7030A0"/>
            <w:tcMar>
              <w:top w:w="100" w:type="dxa"/>
              <w:left w:w="100" w:type="dxa"/>
              <w:bottom w:w="100" w:type="dxa"/>
              <w:right w:w="100" w:type="dxa"/>
            </w:tcMar>
          </w:tcPr>
          <w:p w14:paraId="35160044" w14:textId="77777777" w:rsidR="009232B5" w:rsidRPr="003C2D5A" w:rsidRDefault="009232B5" w:rsidP="005E3C42">
            <w:pPr>
              <w:jc w:val="center"/>
              <w:rPr>
                <w:rFonts w:ascii="Times New Roman" w:eastAsia="Times New Roman" w:hAnsi="Times New Roman" w:cs="Times New Roman"/>
                <w:color w:val="FFFFFF" w:themeColor="background1"/>
                <w:sz w:val="24"/>
                <w:szCs w:val="24"/>
                <w:lang w:eastAsia="en-GB"/>
              </w:rPr>
            </w:pPr>
            <w:r w:rsidRPr="003C2D5A">
              <w:rPr>
                <w:rFonts w:ascii="Arial" w:eastAsia="Times New Roman" w:hAnsi="Arial" w:cs="Arial"/>
                <w:b/>
                <w:bCs/>
                <w:color w:val="FFFFFF" w:themeColor="background1"/>
                <w:lang w:eastAsia="en-GB"/>
              </w:rPr>
              <w:t xml:space="preserve">Year </w:t>
            </w:r>
            <w:r>
              <w:rPr>
                <w:rFonts w:ascii="Arial" w:eastAsia="Times New Roman" w:hAnsi="Arial" w:cs="Arial"/>
                <w:b/>
                <w:bCs/>
                <w:color w:val="FFFFFF" w:themeColor="background1"/>
                <w:lang w:eastAsia="en-GB"/>
              </w:rPr>
              <w:t>5</w:t>
            </w:r>
            <w:r w:rsidRPr="003C2D5A">
              <w:rPr>
                <w:rFonts w:ascii="Arial" w:eastAsia="Times New Roman" w:hAnsi="Arial" w:cs="Arial"/>
                <w:b/>
                <w:bCs/>
                <w:color w:val="FFFFFF" w:themeColor="background1"/>
                <w:lang w:eastAsia="en-GB"/>
              </w:rPr>
              <w:t xml:space="preserve"> </w:t>
            </w:r>
          </w:p>
        </w:tc>
        <w:tc>
          <w:tcPr>
            <w:tcW w:w="1701" w:type="dxa"/>
            <w:gridSpan w:val="2"/>
            <w:tcBorders>
              <w:right w:val="single" w:sz="12" w:space="0" w:color="7030A0"/>
            </w:tcBorders>
            <w:shd w:val="clear" w:color="auto" w:fill="7030A0"/>
          </w:tcPr>
          <w:p w14:paraId="281510FD" w14:textId="77777777" w:rsidR="009232B5" w:rsidRPr="003C2D5A" w:rsidRDefault="009232B5" w:rsidP="005E3C42">
            <w:pPr>
              <w:jc w:val="center"/>
              <w:rPr>
                <w:rFonts w:ascii="Arial" w:eastAsia="Times New Roman" w:hAnsi="Arial" w:cs="Arial"/>
                <w:b/>
                <w:bCs/>
                <w:color w:val="000000"/>
                <w:lang w:eastAsia="en-GB"/>
              </w:rPr>
            </w:pPr>
            <w:r w:rsidRPr="003C2D5A">
              <w:rPr>
                <w:rFonts w:ascii="Arial" w:eastAsia="Times New Roman" w:hAnsi="Arial" w:cs="Arial"/>
                <w:b/>
                <w:color w:val="FFFFFF"/>
                <w:lang w:eastAsia="en-GB"/>
              </w:rPr>
              <w:t>Number of lessons</w:t>
            </w:r>
          </w:p>
        </w:tc>
      </w:tr>
      <w:tr w:rsidR="00C60545" w:rsidRPr="001D768A" w14:paraId="578A5543" w14:textId="77777777" w:rsidTr="009232B5">
        <w:trPr>
          <w:gridBefore w:val="1"/>
          <w:wBefore w:w="10" w:type="dxa"/>
          <w:trHeight w:val="170"/>
        </w:trPr>
        <w:tc>
          <w:tcPr>
            <w:tcW w:w="12464" w:type="dxa"/>
            <w:gridSpan w:val="4"/>
            <w:tcBorders>
              <w:bottom w:val="single" w:sz="6" w:space="0" w:color="auto"/>
            </w:tcBorders>
            <w:shd w:val="clear" w:color="auto" w:fill="auto"/>
            <w:tcMar>
              <w:top w:w="100" w:type="dxa"/>
              <w:left w:w="100" w:type="dxa"/>
              <w:bottom w:w="100" w:type="dxa"/>
              <w:right w:w="100" w:type="dxa"/>
            </w:tcMar>
          </w:tcPr>
          <w:p w14:paraId="7851B74A" w14:textId="77777777" w:rsidR="00C60545" w:rsidRPr="00CA3666" w:rsidRDefault="00C60545" w:rsidP="00956499">
            <w:pPr>
              <w:jc w:val="center"/>
              <w:rPr>
                <w:rFonts w:ascii="Arial" w:eastAsia="Times New Roman" w:hAnsi="Arial" w:cs="Arial"/>
                <w:b/>
                <w:bCs/>
                <w:lang w:eastAsia="en-GB"/>
              </w:rPr>
            </w:pPr>
            <w:r>
              <w:rPr>
                <w:rFonts w:ascii="Arial" w:eastAsia="Times New Roman" w:hAnsi="Arial" w:cs="Arial"/>
                <w:b/>
                <w:bCs/>
                <w:lang w:eastAsia="en-GB"/>
              </w:rPr>
              <w:t>Spring t</w:t>
            </w:r>
            <w:r w:rsidRPr="00CA3666">
              <w:rPr>
                <w:rFonts w:ascii="Arial" w:eastAsia="Times New Roman" w:hAnsi="Arial" w:cs="Arial"/>
                <w:b/>
                <w:bCs/>
                <w:lang w:eastAsia="en-GB"/>
              </w:rPr>
              <w:t>erm</w:t>
            </w:r>
          </w:p>
        </w:tc>
        <w:tc>
          <w:tcPr>
            <w:tcW w:w="1701" w:type="dxa"/>
            <w:gridSpan w:val="2"/>
            <w:tcBorders>
              <w:right w:val="single" w:sz="12" w:space="0" w:color="7030A0"/>
            </w:tcBorders>
            <w:shd w:val="clear" w:color="auto" w:fill="auto"/>
          </w:tcPr>
          <w:p w14:paraId="71F177B5" w14:textId="77777777" w:rsidR="00C60545" w:rsidRPr="00CA3666" w:rsidRDefault="00C60545" w:rsidP="00956499">
            <w:pPr>
              <w:jc w:val="center"/>
              <w:rPr>
                <w:rFonts w:ascii="Arial" w:eastAsia="Times New Roman" w:hAnsi="Arial" w:cs="Arial"/>
                <w:b/>
                <w:bCs/>
                <w:lang w:eastAsia="en-GB"/>
              </w:rPr>
            </w:pPr>
            <w:r>
              <w:rPr>
                <w:rFonts w:ascii="Arial" w:eastAsia="Times New Roman" w:hAnsi="Arial" w:cs="Arial"/>
                <w:b/>
                <w:bCs/>
                <w:lang w:eastAsia="en-GB"/>
              </w:rPr>
              <w:t>54</w:t>
            </w:r>
          </w:p>
        </w:tc>
      </w:tr>
      <w:tr w:rsidR="00C60545" w:rsidRPr="001D768A" w14:paraId="2341AA9C" w14:textId="77777777" w:rsidTr="009232B5">
        <w:trPr>
          <w:gridBefore w:val="1"/>
          <w:wBefore w:w="10" w:type="dxa"/>
          <w:trHeight w:val="227"/>
        </w:trPr>
        <w:tc>
          <w:tcPr>
            <w:tcW w:w="6511" w:type="dxa"/>
            <w:gridSpan w:val="2"/>
            <w:tcBorders>
              <w:top w:val="single" w:sz="6" w:space="0" w:color="auto"/>
              <w:left w:val="single" w:sz="12" w:space="0" w:color="7030A0"/>
              <w:bottom w:val="nil"/>
            </w:tcBorders>
            <w:shd w:val="clear" w:color="auto" w:fill="D4A870"/>
            <w:tcMar>
              <w:top w:w="100" w:type="dxa"/>
              <w:left w:w="100" w:type="dxa"/>
              <w:bottom w:w="100" w:type="dxa"/>
              <w:right w:w="100" w:type="dxa"/>
            </w:tcMar>
          </w:tcPr>
          <w:p w14:paraId="6F95E414" w14:textId="77777777" w:rsidR="00C60545" w:rsidRPr="00792CD4" w:rsidRDefault="00C60545" w:rsidP="00956499">
            <w:pPr>
              <w:rPr>
                <w:rFonts w:ascii="Arial" w:eastAsia="Times New Roman" w:hAnsi="Arial" w:cs="Arial"/>
                <w:b/>
                <w:bCs/>
                <w:lang w:eastAsia="en-GB"/>
              </w:rPr>
            </w:pPr>
          </w:p>
        </w:tc>
        <w:tc>
          <w:tcPr>
            <w:tcW w:w="5953" w:type="dxa"/>
            <w:gridSpan w:val="2"/>
            <w:tcBorders>
              <w:top w:val="single" w:sz="6" w:space="0" w:color="auto"/>
              <w:bottom w:val="nil"/>
            </w:tcBorders>
            <w:shd w:val="clear" w:color="auto" w:fill="D4A870"/>
            <w:tcMar>
              <w:top w:w="100" w:type="dxa"/>
              <w:left w:w="100" w:type="dxa"/>
              <w:bottom w:w="100" w:type="dxa"/>
              <w:right w:w="100" w:type="dxa"/>
            </w:tcMar>
          </w:tcPr>
          <w:p w14:paraId="645BD1BE" w14:textId="77777777" w:rsidR="00C60545" w:rsidRPr="00792CD4" w:rsidRDefault="00C60545" w:rsidP="00956499">
            <w:pPr>
              <w:rPr>
                <w:rFonts w:ascii="Arial" w:eastAsia="Times New Roman" w:hAnsi="Arial" w:cs="Arial"/>
                <w:b/>
                <w:bCs/>
                <w:lang w:eastAsia="en-GB"/>
              </w:rPr>
            </w:pPr>
          </w:p>
        </w:tc>
        <w:tc>
          <w:tcPr>
            <w:tcW w:w="1701" w:type="dxa"/>
            <w:gridSpan w:val="2"/>
            <w:tcBorders>
              <w:right w:val="single" w:sz="12" w:space="0" w:color="7030A0"/>
            </w:tcBorders>
          </w:tcPr>
          <w:p w14:paraId="318A573E" w14:textId="77777777" w:rsidR="00C60545" w:rsidRDefault="00C60545" w:rsidP="00956499">
            <w:pPr>
              <w:jc w:val="center"/>
              <w:rPr>
                <w:rFonts w:ascii="Arial" w:eastAsia="Times New Roman" w:hAnsi="Arial" w:cs="Arial"/>
                <w:b/>
                <w:bCs/>
                <w:color w:val="000000"/>
                <w:lang w:eastAsia="en-GB"/>
              </w:rPr>
            </w:pPr>
          </w:p>
        </w:tc>
      </w:tr>
      <w:tr w:rsidR="00C60545" w:rsidRPr="001D768A" w14:paraId="79F8C0B9" w14:textId="77777777" w:rsidTr="009232B5">
        <w:trPr>
          <w:gridBefore w:val="1"/>
          <w:wBefore w:w="10" w:type="dxa"/>
          <w:trHeight w:val="740"/>
        </w:trPr>
        <w:tc>
          <w:tcPr>
            <w:tcW w:w="6511" w:type="dxa"/>
            <w:gridSpan w:val="2"/>
            <w:tcBorders>
              <w:top w:val="nil"/>
              <w:left w:val="single" w:sz="12" w:space="0" w:color="7030A0"/>
              <w:bottom w:val="single" w:sz="6" w:space="0" w:color="auto"/>
            </w:tcBorders>
            <w:shd w:val="clear" w:color="auto" w:fill="auto"/>
            <w:tcMar>
              <w:top w:w="100" w:type="dxa"/>
              <w:left w:w="100" w:type="dxa"/>
              <w:bottom w:w="100" w:type="dxa"/>
              <w:right w:w="100" w:type="dxa"/>
            </w:tcMar>
          </w:tcPr>
          <w:p w14:paraId="293AE848" w14:textId="77777777" w:rsidR="00C60545" w:rsidRPr="00920E1F" w:rsidRDefault="00C60545" w:rsidP="00956499">
            <w:pPr>
              <w:rPr>
                <w:rFonts w:ascii="Arial" w:eastAsia="Times New Roman" w:hAnsi="Arial" w:cs="Arial"/>
                <w:b/>
                <w:bCs/>
                <w:lang w:eastAsia="en-GB"/>
              </w:rPr>
            </w:pPr>
            <w:r w:rsidRPr="00920E1F">
              <w:rPr>
                <w:rFonts w:ascii="Arial" w:eastAsia="Times New Roman" w:hAnsi="Arial" w:cs="Arial"/>
                <w:b/>
                <w:bCs/>
                <w:lang w:eastAsia="en-GB"/>
              </w:rPr>
              <w:t>Unit 6: Multiplication and division (2)</w:t>
            </w:r>
          </w:p>
          <w:p w14:paraId="53EDE22E"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solve problems involving addition, subtraction, multiplication and division and a combination of these, including understanding the meaning of the equals sign</w:t>
            </w:r>
          </w:p>
          <w:p w14:paraId="680AD840" w14:textId="77777777" w:rsidR="00C60545" w:rsidRPr="006E7D25" w:rsidRDefault="00C60545" w:rsidP="00956499">
            <w:pPr>
              <w:pStyle w:val="ListParagraph"/>
              <w:numPr>
                <w:ilvl w:val="0"/>
                <w:numId w:val="4"/>
              </w:numPr>
              <w:rPr>
                <w:rFonts w:ascii="Arial" w:hAnsi="Arial" w:cs="Arial"/>
              </w:rPr>
            </w:pPr>
            <w:r w:rsidRPr="00792CD4">
              <w:rPr>
                <w:rFonts w:ascii="Arial" w:hAnsi="Arial" w:cs="Arial"/>
              </w:rPr>
              <w:t xml:space="preserve">multiply two-digit and three-digit numbers by a one-digit number using </w:t>
            </w:r>
            <w:r w:rsidRPr="00A0089A">
              <w:rPr>
                <w:rFonts w:ascii="Arial" w:hAnsi="Arial" w:cs="Arial"/>
              </w:rPr>
              <w:t>a formal written layout</w:t>
            </w:r>
          </w:p>
          <w:p w14:paraId="0316EB6A"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recognise and use factor pairs and commutativity in mental calculations</w:t>
            </w:r>
          </w:p>
          <w:p w14:paraId="21520505"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multiply two-digit and three-digit numbers by a one-digit number using a formal written layout</w:t>
            </w:r>
          </w:p>
          <w:p w14:paraId="62975D8B"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use place value, known and derived facts to multiply and divide mentally, including multiplying by 0 and 1, dividing by 1, multiplying together three numbers</w:t>
            </w:r>
          </w:p>
          <w:p w14:paraId="63EC8E56"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 xml:space="preserve">solve problems involving multiplying and adding, including using the distributive law to multiply two-digit numbers by one-digit, integer scaling problems and harder correspondence problems such as </w:t>
            </w:r>
            <w:r w:rsidRPr="00920E1F">
              <w:rPr>
                <w:rFonts w:ascii="Arial" w:hAnsi="Arial" w:cs="Arial"/>
                <w:i/>
              </w:rPr>
              <w:t>n</w:t>
            </w:r>
            <w:r w:rsidRPr="00792CD4">
              <w:rPr>
                <w:rFonts w:ascii="Arial" w:hAnsi="Arial" w:cs="Arial"/>
              </w:rPr>
              <w:t xml:space="preserve"> objects are connected to </w:t>
            </w:r>
            <w:r w:rsidRPr="00920E1F">
              <w:rPr>
                <w:rFonts w:ascii="Arial" w:hAnsi="Arial" w:cs="Arial"/>
                <w:i/>
              </w:rPr>
              <w:t>m</w:t>
            </w:r>
            <w:r w:rsidRPr="00792CD4">
              <w:rPr>
                <w:rFonts w:ascii="Arial" w:hAnsi="Arial" w:cs="Arial"/>
                <w:sz w:val="24"/>
                <w:szCs w:val="24"/>
              </w:rPr>
              <w:t xml:space="preserve"> objects</w:t>
            </w:r>
          </w:p>
          <w:p w14:paraId="051D6837" w14:textId="77777777" w:rsidR="00C60545" w:rsidRPr="00792CD4" w:rsidRDefault="00C60545" w:rsidP="00956499">
            <w:pPr>
              <w:rPr>
                <w:rFonts w:ascii="Arial" w:eastAsia="Times New Roman" w:hAnsi="Arial" w:cs="Arial"/>
                <w:b/>
                <w:bCs/>
                <w:lang w:eastAsia="en-GB"/>
              </w:rPr>
            </w:pPr>
          </w:p>
        </w:tc>
        <w:tc>
          <w:tcPr>
            <w:tcW w:w="5953" w:type="dxa"/>
            <w:gridSpan w:val="2"/>
            <w:tcBorders>
              <w:top w:val="nil"/>
              <w:bottom w:val="single" w:sz="6" w:space="0" w:color="auto"/>
            </w:tcBorders>
            <w:shd w:val="clear" w:color="auto" w:fill="auto"/>
            <w:tcMar>
              <w:top w:w="100" w:type="dxa"/>
              <w:left w:w="100" w:type="dxa"/>
              <w:bottom w:w="100" w:type="dxa"/>
              <w:right w:w="100" w:type="dxa"/>
            </w:tcMar>
          </w:tcPr>
          <w:p w14:paraId="5433B9D4" w14:textId="77777777" w:rsidR="00C60545" w:rsidRPr="00031030" w:rsidRDefault="00C60545" w:rsidP="00956499">
            <w:pPr>
              <w:rPr>
                <w:rFonts w:ascii="Arial" w:eastAsia="Times New Roman" w:hAnsi="Arial" w:cs="Arial"/>
                <w:b/>
                <w:bCs/>
                <w:lang w:eastAsia="en-GB"/>
              </w:rPr>
            </w:pPr>
            <w:r w:rsidRPr="00031030">
              <w:rPr>
                <w:rFonts w:ascii="Arial" w:eastAsia="Times New Roman" w:hAnsi="Arial" w:cs="Arial"/>
                <w:b/>
                <w:bCs/>
                <w:lang w:eastAsia="en-GB"/>
              </w:rPr>
              <w:t>Unit 7: Multiplication and division (2)</w:t>
            </w:r>
          </w:p>
          <w:p w14:paraId="5F6CEE87" w14:textId="77777777" w:rsidR="00C60545" w:rsidRPr="00DF48EA" w:rsidRDefault="00C60545" w:rsidP="00956499">
            <w:pPr>
              <w:pStyle w:val="ListParagraph"/>
              <w:numPr>
                <w:ilvl w:val="0"/>
                <w:numId w:val="4"/>
              </w:numPr>
              <w:rPr>
                <w:rFonts w:ascii="Arial" w:hAnsi="Arial" w:cs="Arial"/>
              </w:rPr>
            </w:pPr>
            <w:r w:rsidRPr="00DE1AE8">
              <w:rPr>
                <w:rFonts w:ascii="Arial" w:hAnsi="Arial" w:cs="Arial"/>
              </w:rPr>
              <w:t>multiply and divide numbers mentally drawing upon known facts</w:t>
            </w:r>
          </w:p>
          <w:p w14:paraId="71079C30" w14:textId="77777777" w:rsidR="00C60545" w:rsidRPr="00B74CD7" w:rsidRDefault="00C60545" w:rsidP="00956499">
            <w:pPr>
              <w:pStyle w:val="ListParagraph"/>
              <w:numPr>
                <w:ilvl w:val="0"/>
                <w:numId w:val="4"/>
              </w:numPr>
              <w:rPr>
                <w:rFonts w:ascii="Arial" w:hAnsi="Arial" w:cs="Arial"/>
              </w:rPr>
            </w:pPr>
            <w:r w:rsidRPr="00DF48EA">
              <w:rPr>
                <w:rFonts w:ascii="Arial" w:hAnsi="Arial" w:cs="Arial"/>
              </w:rPr>
              <w:t>multiply numbers up to 4 digits by a one- or two-digit number using a formal written method, including long multiplication for two-digit numbers</w:t>
            </w:r>
          </w:p>
          <w:p w14:paraId="4BFFD3E6" w14:textId="77777777" w:rsidR="00C60545" w:rsidRPr="00792CD4" w:rsidRDefault="00C60545" w:rsidP="00956499">
            <w:pPr>
              <w:pStyle w:val="ListParagraph"/>
              <w:numPr>
                <w:ilvl w:val="0"/>
                <w:numId w:val="4"/>
              </w:numPr>
              <w:rPr>
                <w:rFonts w:ascii="Arial" w:hAnsi="Arial" w:cs="Arial"/>
                <w:sz w:val="24"/>
                <w:szCs w:val="24"/>
              </w:rPr>
            </w:pPr>
            <w:r w:rsidRPr="00B74CD7">
              <w:rPr>
                <w:rFonts w:ascii="Arial" w:hAnsi="Arial" w:cs="Arial"/>
              </w:rPr>
              <w:t>divide numbers up to 4 digits by a one-digit number using the formal written method of short division and interpret remainders appropriately for the context</w:t>
            </w:r>
          </w:p>
        </w:tc>
        <w:tc>
          <w:tcPr>
            <w:tcW w:w="1701" w:type="dxa"/>
            <w:gridSpan w:val="2"/>
            <w:tcBorders>
              <w:right w:val="single" w:sz="12" w:space="0" w:color="7030A0"/>
            </w:tcBorders>
          </w:tcPr>
          <w:p w14:paraId="3070FF23" w14:textId="77777777" w:rsidR="00C60545" w:rsidRPr="001D768A"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15</w:t>
            </w:r>
          </w:p>
        </w:tc>
      </w:tr>
    </w:tbl>
    <w:p w14:paraId="2C2E533D" w14:textId="7B48B09D" w:rsidR="00D61CBC" w:rsidRDefault="00D61CBC" w:rsidP="00C60545"/>
    <w:p w14:paraId="2EAC60FC" w14:textId="77777777" w:rsidR="00D61CBC" w:rsidRDefault="00D61CBC">
      <w:r>
        <w:br w:type="page"/>
      </w:r>
    </w:p>
    <w:p w14:paraId="38C867F3" w14:textId="77777777" w:rsidR="00C60545" w:rsidRDefault="00C60545" w:rsidP="00C60545"/>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1D768A" w14:paraId="2AC10EB2" w14:textId="77777777" w:rsidTr="009232B5">
        <w:trPr>
          <w:trHeight w:val="227"/>
        </w:trPr>
        <w:tc>
          <w:tcPr>
            <w:tcW w:w="6511" w:type="dxa"/>
            <w:tcBorders>
              <w:top w:val="single" w:sz="6" w:space="0" w:color="auto"/>
              <w:left w:val="single" w:sz="12" w:space="0" w:color="7030A0"/>
              <w:bottom w:val="nil"/>
            </w:tcBorders>
            <w:shd w:val="clear" w:color="auto" w:fill="6BA0D6"/>
            <w:tcMar>
              <w:top w:w="100" w:type="dxa"/>
              <w:left w:w="100" w:type="dxa"/>
              <w:bottom w:w="100" w:type="dxa"/>
              <w:right w:w="100" w:type="dxa"/>
            </w:tcMar>
          </w:tcPr>
          <w:p w14:paraId="74355002" w14:textId="77777777" w:rsidR="00C60545" w:rsidRPr="00792CD4" w:rsidRDefault="00C60545"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6BA0D6"/>
            <w:tcMar>
              <w:top w:w="100" w:type="dxa"/>
              <w:left w:w="100" w:type="dxa"/>
              <w:bottom w:w="100" w:type="dxa"/>
              <w:right w:w="100" w:type="dxa"/>
            </w:tcMar>
          </w:tcPr>
          <w:p w14:paraId="3C4B5AE8" w14:textId="77777777" w:rsidR="00C60545" w:rsidRPr="00792CD4" w:rsidRDefault="00C60545"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FFFFFF" w:themeFill="background1"/>
          </w:tcPr>
          <w:p w14:paraId="31EB4BA0" w14:textId="77777777" w:rsidR="00C60545" w:rsidRDefault="00C60545" w:rsidP="00956499">
            <w:pPr>
              <w:jc w:val="center"/>
              <w:rPr>
                <w:rFonts w:ascii="Arial" w:eastAsia="Times New Roman" w:hAnsi="Arial" w:cs="Arial"/>
                <w:b/>
                <w:bCs/>
                <w:color w:val="000000"/>
                <w:lang w:eastAsia="en-GB"/>
              </w:rPr>
            </w:pPr>
          </w:p>
        </w:tc>
      </w:tr>
      <w:tr w:rsidR="00C60545" w:rsidRPr="001D768A" w14:paraId="492FA210" w14:textId="77777777" w:rsidTr="00956499">
        <w:trPr>
          <w:trHeight w:val="51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4B5D86C6" w14:textId="77777777" w:rsidR="00C60545" w:rsidRPr="00920E1F" w:rsidRDefault="00C60545" w:rsidP="00956499">
            <w:pPr>
              <w:rPr>
                <w:rFonts w:ascii="Arial" w:eastAsia="Times New Roman" w:hAnsi="Arial" w:cs="Arial"/>
                <w:b/>
                <w:bCs/>
                <w:lang w:eastAsia="en-GB"/>
              </w:rPr>
            </w:pPr>
            <w:r w:rsidRPr="00920E1F">
              <w:rPr>
                <w:rFonts w:ascii="Arial" w:eastAsia="Times New Roman" w:hAnsi="Arial" w:cs="Arial"/>
                <w:b/>
                <w:bCs/>
                <w:lang w:eastAsia="en-GB"/>
              </w:rPr>
              <w:t>Unit 8: Fractions (1)</w:t>
            </w:r>
          </w:p>
          <w:p w14:paraId="5E08380A"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count up and down in hundredths; recognise that hundredths arise when dividing an object by one hundred and dividing tenths by ten</w:t>
            </w:r>
          </w:p>
          <w:p w14:paraId="7C5AB6DD" w14:textId="77777777" w:rsidR="00C60545" w:rsidRPr="00792CD4" w:rsidRDefault="00C60545" w:rsidP="00956499">
            <w:pPr>
              <w:pStyle w:val="ListParagraph"/>
              <w:numPr>
                <w:ilvl w:val="0"/>
                <w:numId w:val="4"/>
              </w:numPr>
              <w:rPr>
                <w:rFonts w:ascii="Arial" w:hAnsi="Arial" w:cs="Arial"/>
              </w:rPr>
            </w:pPr>
            <w:r w:rsidRPr="00A0089A">
              <w:rPr>
                <w:rFonts w:ascii="Arial" w:hAnsi="Arial" w:cs="Arial"/>
              </w:rPr>
              <w:t>recognise and show, using diagrams, families of common equivalent fractions</w:t>
            </w:r>
          </w:p>
          <w:p w14:paraId="3F263751"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solve problems involving increasingly harder fractions to calculate quantities, and fractions to divide quantities, including non-unit fractions where the answer is a whole number</w:t>
            </w:r>
          </w:p>
          <w:p w14:paraId="38250228" w14:textId="77777777" w:rsidR="00C60545" w:rsidRPr="0041784C" w:rsidRDefault="00C60545" w:rsidP="00956499">
            <w:pPr>
              <w:pStyle w:val="ListParagraph"/>
              <w:numPr>
                <w:ilvl w:val="0"/>
                <w:numId w:val="4"/>
              </w:numPr>
              <w:rPr>
                <w:rFonts w:ascii="Arial" w:eastAsia="Times New Roman" w:hAnsi="Arial" w:cs="Arial"/>
                <w:b/>
                <w:bCs/>
                <w:color w:val="000000"/>
                <w:lang w:eastAsia="en-GB"/>
              </w:rPr>
            </w:pPr>
            <w:r w:rsidRPr="00792CD4">
              <w:rPr>
                <w:rFonts w:ascii="Arial" w:hAnsi="Arial" w:cs="Arial"/>
              </w:rPr>
              <w:t>add and subtract fractions with the same denominator</w:t>
            </w:r>
          </w:p>
          <w:p w14:paraId="7ED0894D" w14:textId="77777777" w:rsidR="00C60545" w:rsidRDefault="00C60545" w:rsidP="00956499">
            <w:pPr>
              <w:rPr>
                <w:rFonts w:ascii="Arial" w:eastAsia="Times New Roman" w:hAnsi="Arial" w:cs="Arial"/>
                <w:b/>
                <w:bCs/>
                <w:color w:val="000000"/>
                <w:lang w:eastAsia="en-GB"/>
              </w:rPr>
            </w:pPr>
          </w:p>
          <w:p w14:paraId="213047D6" w14:textId="77777777" w:rsidR="00C60545" w:rsidRPr="00920E1F" w:rsidRDefault="00C60545" w:rsidP="00956499">
            <w:pPr>
              <w:rPr>
                <w:rFonts w:ascii="Arial" w:eastAsia="Times New Roman" w:hAnsi="Arial" w:cs="Arial"/>
                <w:b/>
                <w:bCs/>
                <w:lang w:eastAsia="en-GB"/>
              </w:rPr>
            </w:pPr>
            <w:r w:rsidRPr="00920E1F">
              <w:rPr>
                <w:rFonts w:ascii="Arial" w:eastAsia="Times New Roman" w:hAnsi="Arial" w:cs="Arial"/>
                <w:b/>
                <w:bCs/>
                <w:lang w:eastAsia="en-GB"/>
              </w:rPr>
              <w:t>Unit 9: Fractions (2)</w:t>
            </w:r>
          </w:p>
          <w:p w14:paraId="54408FC4"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add and subtract fractions with the same denominator</w:t>
            </w:r>
          </w:p>
          <w:p w14:paraId="4BD846CB"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 xml:space="preserve">solve problems involving increasingly harder fractions to calculate quantities, and </w:t>
            </w:r>
            <w:r w:rsidRPr="00A0089A">
              <w:rPr>
                <w:rFonts w:ascii="Arial" w:hAnsi="Arial" w:cs="Arial"/>
              </w:rPr>
              <w:t xml:space="preserve">use fractions to divide quantities, including </w:t>
            </w:r>
            <w:r w:rsidRPr="00792CD4">
              <w:rPr>
                <w:rFonts w:ascii="Arial" w:hAnsi="Arial" w:cs="Arial"/>
              </w:rPr>
              <w:t>non-unit fractions where the answer is a whole number</w:t>
            </w:r>
          </w:p>
          <w:p w14:paraId="4320A580" w14:textId="77777777" w:rsidR="00C60545" w:rsidRPr="0041784C" w:rsidRDefault="00C60545" w:rsidP="00956499">
            <w:pPr>
              <w:rPr>
                <w:rFonts w:ascii="Arial" w:eastAsia="Times New Roman" w:hAnsi="Arial" w:cs="Arial"/>
                <w:b/>
                <w:bCs/>
                <w:color w:val="000000"/>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5679EB7A" w14:textId="77777777" w:rsidR="00C60545" w:rsidRPr="00031030" w:rsidRDefault="00C60545" w:rsidP="00956499">
            <w:pPr>
              <w:rPr>
                <w:rFonts w:ascii="Arial" w:eastAsia="Times New Roman" w:hAnsi="Arial" w:cs="Arial"/>
                <w:b/>
                <w:bCs/>
                <w:lang w:eastAsia="en-GB"/>
              </w:rPr>
            </w:pPr>
            <w:r w:rsidRPr="00031030">
              <w:rPr>
                <w:rFonts w:ascii="Arial" w:eastAsia="Times New Roman" w:hAnsi="Arial" w:cs="Arial"/>
                <w:b/>
                <w:bCs/>
                <w:lang w:eastAsia="en-GB"/>
              </w:rPr>
              <w:t>Unit 8: Fractions (1)</w:t>
            </w:r>
          </w:p>
          <w:p w14:paraId="1E4B8834" w14:textId="77777777" w:rsidR="00C60545" w:rsidRPr="00DF48EA" w:rsidRDefault="00C60545" w:rsidP="00956499">
            <w:pPr>
              <w:pStyle w:val="ListParagraph"/>
              <w:numPr>
                <w:ilvl w:val="0"/>
                <w:numId w:val="4"/>
              </w:numPr>
              <w:rPr>
                <w:rFonts w:ascii="Arial" w:hAnsi="Arial" w:cs="Arial"/>
              </w:rPr>
            </w:pPr>
            <w:r w:rsidRPr="00DE1AE8">
              <w:rPr>
                <w:rFonts w:ascii="Arial" w:hAnsi="Arial" w:cs="Arial"/>
              </w:rPr>
              <w:t xml:space="preserve">identify, name and write equivalent fractions of a given fraction, represented </w:t>
            </w:r>
            <w:r w:rsidRPr="00DF48EA">
              <w:rPr>
                <w:rFonts w:ascii="Arial" w:hAnsi="Arial" w:cs="Arial"/>
              </w:rPr>
              <w:t>visually, including tenths and hundredths</w:t>
            </w:r>
          </w:p>
          <w:p w14:paraId="52B50769" w14:textId="77777777" w:rsidR="00C60545" w:rsidRPr="00DE1AE8" w:rsidRDefault="00C60545" w:rsidP="00956499">
            <w:pPr>
              <w:pStyle w:val="ListParagraph"/>
              <w:numPr>
                <w:ilvl w:val="0"/>
                <w:numId w:val="4"/>
              </w:numPr>
              <w:rPr>
                <w:rFonts w:ascii="Arial" w:hAnsi="Arial" w:cs="Arial"/>
              </w:rPr>
            </w:pPr>
            <w:r w:rsidRPr="00DE1AE8">
              <w:rPr>
                <w:rFonts w:ascii="Arial" w:hAnsi="Arial" w:cs="Arial"/>
              </w:rPr>
              <w:t>recognise mixed numbers and improper fractions and convert from one form to the other</w:t>
            </w:r>
          </w:p>
          <w:p w14:paraId="05EA1CCB" w14:textId="77777777" w:rsidR="00C60545" w:rsidRPr="00DE1AE8" w:rsidRDefault="00C60545" w:rsidP="00956499">
            <w:pPr>
              <w:pStyle w:val="ListParagraph"/>
              <w:numPr>
                <w:ilvl w:val="0"/>
                <w:numId w:val="4"/>
              </w:numPr>
              <w:rPr>
                <w:rFonts w:ascii="Arial" w:hAnsi="Arial" w:cs="Arial"/>
              </w:rPr>
            </w:pPr>
            <w:r w:rsidRPr="00DE1AE8">
              <w:rPr>
                <w:rFonts w:ascii="Arial" w:hAnsi="Arial" w:cs="Arial"/>
              </w:rPr>
              <w:t xml:space="preserve"> and </w:t>
            </w:r>
            <w:r w:rsidRPr="0086654D">
              <w:rPr>
                <w:rFonts w:ascii="Arial" w:hAnsi="Arial" w:cs="Arial"/>
              </w:rPr>
              <w:t>write mathematical statements &gt; 1 as a mixed number [for example,</w:t>
            </w:r>
            <w:r w:rsidRPr="00DE1AE8">
              <w:rPr>
                <w:rFonts w:ascii="Arial" w:hAnsi="Arial" w:cs="Arial"/>
              </w:rPr>
              <w:t xml:space="preserve"> 2/5 + 4/5 = 6/5 = 1 1/5]</w:t>
            </w:r>
          </w:p>
          <w:p w14:paraId="015F3C77" w14:textId="77777777" w:rsidR="00C60545" w:rsidRPr="009E5CFF" w:rsidRDefault="00C60545" w:rsidP="00956499">
            <w:pPr>
              <w:pStyle w:val="ListParagraph"/>
              <w:numPr>
                <w:ilvl w:val="0"/>
                <w:numId w:val="4"/>
              </w:numPr>
              <w:rPr>
                <w:rFonts w:ascii="Arial" w:hAnsi="Arial" w:cs="Arial"/>
                <w:sz w:val="24"/>
                <w:szCs w:val="24"/>
              </w:rPr>
            </w:pPr>
            <w:r w:rsidRPr="00DE1AE8">
              <w:rPr>
                <w:rFonts w:ascii="Arial" w:hAnsi="Arial" w:cs="Arial"/>
              </w:rPr>
              <w:t>compare and order fractions whose denominators are all multiples of the same number</w:t>
            </w:r>
          </w:p>
          <w:p w14:paraId="3D9F54DB" w14:textId="77777777" w:rsidR="00C60545" w:rsidRDefault="00C60545" w:rsidP="00956499">
            <w:pPr>
              <w:rPr>
                <w:rFonts w:ascii="Arial" w:hAnsi="Arial" w:cs="Arial"/>
                <w:sz w:val="24"/>
                <w:szCs w:val="24"/>
              </w:rPr>
            </w:pPr>
          </w:p>
          <w:p w14:paraId="2487352C" w14:textId="77777777" w:rsidR="00C60545" w:rsidRPr="00031030" w:rsidRDefault="00C60545" w:rsidP="00956499">
            <w:pPr>
              <w:rPr>
                <w:rFonts w:ascii="Arial" w:eastAsia="Times New Roman" w:hAnsi="Arial" w:cs="Arial"/>
                <w:b/>
                <w:bCs/>
                <w:lang w:eastAsia="en-GB"/>
              </w:rPr>
            </w:pPr>
            <w:r w:rsidRPr="00031030">
              <w:rPr>
                <w:rFonts w:ascii="Arial" w:eastAsia="Times New Roman" w:hAnsi="Arial" w:cs="Arial"/>
                <w:b/>
                <w:bCs/>
                <w:lang w:eastAsia="en-GB"/>
              </w:rPr>
              <w:t>Unit 9: Fractions (2)</w:t>
            </w:r>
          </w:p>
          <w:p w14:paraId="720F8F3B" w14:textId="77777777" w:rsidR="00C60545" w:rsidRPr="00DE1AE8" w:rsidRDefault="00C60545" w:rsidP="00C60545">
            <w:pPr>
              <w:pStyle w:val="ListParagraph"/>
              <w:numPr>
                <w:ilvl w:val="0"/>
                <w:numId w:val="8"/>
              </w:numPr>
              <w:rPr>
                <w:rFonts w:ascii="Arial" w:hAnsi="Arial" w:cs="Arial"/>
              </w:rPr>
            </w:pPr>
            <w:r w:rsidRPr="00DE1AE8">
              <w:rPr>
                <w:rFonts w:ascii="Arial" w:hAnsi="Arial" w:cs="Arial"/>
              </w:rPr>
              <w:t xml:space="preserve">add and subtract fractions with the same denominator and </w:t>
            </w:r>
            <w:r w:rsidRPr="00DF48EA">
              <w:rPr>
                <w:rFonts w:ascii="Arial" w:hAnsi="Arial" w:cs="Arial"/>
              </w:rPr>
              <w:t xml:space="preserve">denominators that are multiples of the same </w:t>
            </w:r>
            <w:r w:rsidRPr="00DE1AE8">
              <w:rPr>
                <w:rFonts w:ascii="Arial" w:hAnsi="Arial" w:cs="Arial"/>
              </w:rPr>
              <w:t>number</w:t>
            </w:r>
          </w:p>
          <w:p w14:paraId="59F6B7C1" w14:textId="77777777" w:rsidR="00C60545" w:rsidRPr="00DE1AE8" w:rsidRDefault="00C60545" w:rsidP="00C60545">
            <w:pPr>
              <w:pStyle w:val="ListParagraph"/>
              <w:numPr>
                <w:ilvl w:val="0"/>
                <w:numId w:val="8"/>
              </w:numPr>
              <w:rPr>
                <w:rFonts w:ascii="Arial" w:hAnsi="Arial" w:cs="Arial"/>
              </w:rPr>
            </w:pPr>
            <w:r w:rsidRPr="00DE1AE8">
              <w:rPr>
                <w:rFonts w:ascii="Arial" w:hAnsi="Arial" w:cs="Arial"/>
              </w:rPr>
              <w:t>recognise mixed numbers and improper fractions and convert from one form to the other</w:t>
            </w:r>
          </w:p>
          <w:p w14:paraId="68F4418D" w14:textId="77777777" w:rsidR="00C60545" w:rsidRPr="00DE1AE8" w:rsidRDefault="00C60545" w:rsidP="00C60545">
            <w:pPr>
              <w:pStyle w:val="ListParagraph"/>
              <w:numPr>
                <w:ilvl w:val="0"/>
                <w:numId w:val="8"/>
              </w:numPr>
              <w:rPr>
                <w:rFonts w:ascii="Arial" w:hAnsi="Arial" w:cs="Arial"/>
              </w:rPr>
            </w:pPr>
            <w:r w:rsidRPr="00DE1AE8">
              <w:rPr>
                <w:rFonts w:ascii="Arial" w:hAnsi="Arial" w:cs="Arial"/>
              </w:rPr>
              <w:t xml:space="preserve"> and </w:t>
            </w:r>
            <w:r w:rsidRPr="00B74CD7">
              <w:rPr>
                <w:rFonts w:ascii="Arial" w:hAnsi="Arial" w:cs="Arial"/>
              </w:rPr>
              <w:t>write mathematical statements &gt; 1 as a mixed number [for example,</w:t>
            </w:r>
            <w:r w:rsidRPr="00DE1AE8">
              <w:rPr>
                <w:rFonts w:ascii="Arial" w:hAnsi="Arial" w:cs="Arial"/>
              </w:rPr>
              <w:t xml:space="preserve"> 2/5 + 4/5 = 6/5 = 1 1/5]</w:t>
            </w:r>
          </w:p>
          <w:p w14:paraId="7D83A146" w14:textId="77777777" w:rsidR="00C60545" w:rsidRPr="009E5CFF" w:rsidRDefault="00C60545" w:rsidP="00956499">
            <w:pPr>
              <w:rPr>
                <w:rFonts w:ascii="Arial" w:hAnsi="Arial" w:cs="Arial"/>
                <w:sz w:val="24"/>
                <w:szCs w:val="24"/>
              </w:rPr>
            </w:pPr>
          </w:p>
        </w:tc>
        <w:tc>
          <w:tcPr>
            <w:tcW w:w="1701" w:type="dxa"/>
            <w:tcBorders>
              <w:right w:val="single" w:sz="12" w:space="0" w:color="7030A0"/>
            </w:tcBorders>
            <w:shd w:val="clear" w:color="auto" w:fill="FFFFFF" w:themeFill="background1"/>
          </w:tcPr>
          <w:p w14:paraId="3DCEFF94" w14:textId="77777777" w:rsidR="00C60545" w:rsidRPr="001D768A"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20</w:t>
            </w:r>
          </w:p>
        </w:tc>
      </w:tr>
    </w:tbl>
    <w:p w14:paraId="43691CB9" w14:textId="77777777" w:rsidR="00C60545" w:rsidRDefault="00C60545" w:rsidP="00C60545"/>
    <w:p w14:paraId="0B2DCD83" w14:textId="7731D734" w:rsidR="00C60545" w:rsidRDefault="009232B5" w:rsidP="00C60545">
      <w:r>
        <w:br w:type="page"/>
      </w:r>
    </w:p>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1D768A" w14:paraId="0CB205B2" w14:textId="77777777" w:rsidTr="009232B5">
        <w:trPr>
          <w:trHeight w:val="227"/>
        </w:trPr>
        <w:tc>
          <w:tcPr>
            <w:tcW w:w="6511" w:type="dxa"/>
            <w:tcBorders>
              <w:top w:val="single" w:sz="6" w:space="0" w:color="auto"/>
              <w:left w:val="single" w:sz="12" w:space="0" w:color="7030A0"/>
              <w:bottom w:val="nil"/>
            </w:tcBorders>
            <w:shd w:val="clear" w:color="auto" w:fill="6BA0D6"/>
            <w:tcMar>
              <w:top w:w="100" w:type="dxa"/>
              <w:left w:w="100" w:type="dxa"/>
              <w:bottom w:w="100" w:type="dxa"/>
              <w:right w:w="100" w:type="dxa"/>
            </w:tcMar>
          </w:tcPr>
          <w:p w14:paraId="324A69C7" w14:textId="77777777" w:rsidR="00C60545" w:rsidRPr="00792CD4" w:rsidRDefault="00C60545"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6BA0D6"/>
            <w:tcMar>
              <w:top w:w="100" w:type="dxa"/>
              <w:left w:w="100" w:type="dxa"/>
              <w:bottom w:w="100" w:type="dxa"/>
              <w:right w:w="100" w:type="dxa"/>
            </w:tcMar>
          </w:tcPr>
          <w:p w14:paraId="6BC8D327" w14:textId="77777777" w:rsidR="00C60545" w:rsidRPr="00792CD4" w:rsidRDefault="00C60545"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FFFFFF" w:themeFill="background1"/>
          </w:tcPr>
          <w:p w14:paraId="12597389" w14:textId="77777777" w:rsidR="00C60545" w:rsidRDefault="00C60545" w:rsidP="00956499">
            <w:pPr>
              <w:jc w:val="center"/>
              <w:rPr>
                <w:rFonts w:ascii="Arial" w:eastAsia="Times New Roman" w:hAnsi="Arial" w:cs="Arial"/>
                <w:b/>
                <w:bCs/>
                <w:color w:val="000000"/>
                <w:lang w:eastAsia="en-GB"/>
              </w:rPr>
            </w:pPr>
          </w:p>
        </w:tc>
      </w:tr>
      <w:tr w:rsidR="00C60545" w:rsidRPr="001D768A" w14:paraId="01257B3C" w14:textId="77777777" w:rsidTr="00956499">
        <w:trPr>
          <w:trHeight w:val="51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2491369D" w14:textId="77777777" w:rsidR="00C60545" w:rsidRPr="00920E1F" w:rsidRDefault="00C60545" w:rsidP="00956499">
            <w:pPr>
              <w:rPr>
                <w:rFonts w:ascii="Arial" w:eastAsia="Times New Roman" w:hAnsi="Arial" w:cs="Arial"/>
                <w:b/>
                <w:bCs/>
                <w:lang w:eastAsia="en-GB"/>
              </w:rPr>
            </w:pPr>
            <w:r w:rsidRPr="00920E1F">
              <w:rPr>
                <w:rFonts w:ascii="Arial" w:eastAsia="Times New Roman" w:hAnsi="Arial" w:cs="Arial"/>
                <w:b/>
                <w:bCs/>
                <w:lang w:eastAsia="en-GB"/>
              </w:rPr>
              <w:t>Unit 10: Decimals (1)</w:t>
            </w:r>
          </w:p>
          <w:p w14:paraId="71E8DA4E"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recognise and write decimal equivalents of any number of tenths or hundredths</w:t>
            </w:r>
          </w:p>
          <w:p w14:paraId="0D0BE829" w14:textId="77777777" w:rsidR="00C60545" w:rsidRPr="00A0089A" w:rsidRDefault="00C60545" w:rsidP="00956499">
            <w:pPr>
              <w:pStyle w:val="ListParagraph"/>
              <w:numPr>
                <w:ilvl w:val="0"/>
                <w:numId w:val="4"/>
              </w:numPr>
              <w:rPr>
                <w:rFonts w:ascii="Arial" w:hAnsi="Arial" w:cs="Arial"/>
              </w:rPr>
            </w:pPr>
            <w:r w:rsidRPr="00792CD4">
              <w:rPr>
                <w:rFonts w:ascii="Arial" w:hAnsi="Arial" w:cs="Arial"/>
              </w:rPr>
              <w:t>solve simple measure and money problems involving fractions and decimals to two decimal places</w:t>
            </w:r>
          </w:p>
          <w:p w14:paraId="1CD63042"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find the effect of dividing a one- or two-digit number by 10 and 100, identifying the value of the digits in the answer as ones, tenths and hundredths</w:t>
            </w:r>
          </w:p>
          <w:p w14:paraId="600612C4"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recognise and write decimal equivalents of any number of tenths or hundredths</w:t>
            </w:r>
          </w:p>
          <w:p w14:paraId="640ACB48" w14:textId="77777777" w:rsidR="00C60545" w:rsidRPr="00920E1F" w:rsidRDefault="00C60545" w:rsidP="00956499">
            <w:pPr>
              <w:pStyle w:val="ListParagraph"/>
              <w:numPr>
                <w:ilvl w:val="0"/>
                <w:numId w:val="4"/>
              </w:numPr>
              <w:rPr>
                <w:rFonts w:ascii="Arial" w:hAnsi="Arial" w:cs="Arial"/>
              </w:rPr>
            </w:pPr>
            <w:r w:rsidRPr="00792CD4">
              <w:rPr>
                <w:rFonts w:ascii="Arial" w:hAnsi="Arial" w:cs="Arial"/>
              </w:rPr>
              <w:t>count up and down in hundredths; recognise that hundredths arise when dividing an object by one hundred and dividing tenths by ten</w:t>
            </w:r>
          </w:p>
        </w:tc>
        <w:tc>
          <w:tcPr>
            <w:tcW w:w="5953" w:type="dxa"/>
            <w:tcBorders>
              <w:top w:val="nil"/>
              <w:bottom w:val="single" w:sz="6" w:space="0" w:color="auto"/>
            </w:tcBorders>
            <w:shd w:val="clear" w:color="auto" w:fill="auto"/>
            <w:tcMar>
              <w:top w:w="100" w:type="dxa"/>
              <w:left w:w="100" w:type="dxa"/>
              <w:bottom w:w="100" w:type="dxa"/>
              <w:right w:w="100" w:type="dxa"/>
            </w:tcMar>
          </w:tcPr>
          <w:p w14:paraId="0D258072" w14:textId="77777777" w:rsidR="00C60545" w:rsidRPr="00031030" w:rsidRDefault="00C60545" w:rsidP="00956499">
            <w:pPr>
              <w:rPr>
                <w:rFonts w:ascii="Arial" w:eastAsia="Times New Roman" w:hAnsi="Arial" w:cs="Arial"/>
                <w:b/>
                <w:bCs/>
                <w:lang w:eastAsia="en-GB"/>
              </w:rPr>
            </w:pPr>
            <w:r w:rsidRPr="00031030">
              <w:rPr>
                <w:rFonts w:ascii="Arial" w:eastAsia="Times New Roman" w:hAnsi="Arial" w:cs="Arial"/>
                <w:b/>
                <w:bCs/>
                <w:lang w:eastAsia="en-GB"/>
              </w:rPr>
              <w:t>Unit 11: Decimals and percentages</w:t>
            </w:r>
          </w:p>
          <w:p w14:paraId="72BD4F7B" w14:textId="77777777" w:rsidR="00C60545" w:rsidRPr="00DF48EA" w:rsidRDefault="00C60545" w:rsidP="00956499">
            <w:pPr>
              <w:pStyle w:val="ListParagraph"/>
              <w:numPr>
                <w:ilvl w:val="0"/>
                <w:numId w:val="4"/>
              </w:numPr>
              <w:rPr>
                <w:rFonts w:ascii="Arial" w:hAnsi="Arial" w:cs="Arial"/>
              </w:rPr>
            </w:pPr>
            <w:r w:rsidRPr="00DE1AE8">
              <w:rPr>
                <w:rFonts w:ascii="Arial" w:hAnsi="Arial" w:cs="Arial"/>
              </w:rPr>
              <w:t>read, write, order and compare numbers with up to three decimal places</w:t>
            </w:r>
          </w:p>
          <w:p w14:paraId="639F191E" w14:textId="77777777" w:rsidR="00C60545" w:rsidRPr="00DE1AE8" w:rsidRDefault="00C60545" w:rsidP="00956499">
            <w:pPr>
              <w:pStyle w:val="ListParagraph"/>
              <w:numPr>
                <w:ilvl w:val="0"/>
                <w:numId w:val="4"/>
              </w:numPr>
              <w:rPr>
                <w:rFonts w:ascii="Arial" w:hAnsi="Arial" w:cs="Arial"/>
              </w:rPr>
            </w:pPr>
            <w:r w:rsidRPr="00DF48EA">
              <w:rPr>
                <w:rFonts w:ascii="Arial" w:hAnsi="Arial" w:cs="Arial"/>
              </w:rPr>
              <w:t>recognise and use thousandths and relate them to tenths, hundredths and decimal equivalents</w:t>
            </w:r>
          </w:p>
          <w:p w14:paraId="6993826A" w14:textId="77777777" w:rsidR="00C60545" w:rsidRPr="00DE1AE8" w:rsidRDefault="00C60545" w:rsidP="00956499">
            <w:pPr>
              <w:pStyle w:val="ListParagraph"/>
              <w:numPr>
                <w:ilvl w:val="0"/>
                <w:numId w:val="4"/>
              </w:numPr>
              <w:rPr>
                <w:rFonts w:ascii="Arial" w:hAnsi="Arial" w:cs="Arial"/>
              </w:rPr>
            </w:pPr>
            <w:r w:rsidRPr="00DE1AE8">
              <w:rPr>
                <w:rFonts w:ascii="Arial" w:hAnsi="Arial" w:cs="Arial"/>
              </w:rPr>
              <w:t>round decimals with two decimal places to the nearest whole number and to one decimal place</w:t>
            </w:r>
          </w:p>
          <w:p w14:paraId="5AFF19A3" w14:textId="77777777" w:rsidR="00C60545" w:rsidRPr="00DE1AE8" w:rsidRDefault="00C60545" w:rsidP="00956499">
            <w:pPr>
              <w:pStyle w:val="ListParagraph"/>
              <w:numPr>
                <w:ilvl w:val="0"/>
                <w:numId w:val="4"/>
              </w:numPr>
              <w:rPr>
                <w:rFonts w:ascii="Arial" w:hAnsi="Arial" w:cs="Arial"/>
              </w:rPr>
            </w:pPr>
            <w:r w:rsidRPr="00DE1AE8">
              <w:rPr>
                <w:rFonts w:ascii="Arial" w:hAnsi="Arial" w:cs="Arial"/>
              </w:rPr>
              <w:t>recognise the per cent symbol (%) and understand that per cent relates to ‘number of parts per hundred’,</w:t>
            </w:r>
          </w:p>
          <w:p w14:paraId="07876918" w14:textId="77777777" w:rsidR="00C60545" w:rsidRPr="00B74CD7" w:rsidRDefault="00C60545" w:rsidP="00956499">
            <w:pPr>
              <w:pStyle w:val="ListParagraph"/>
              <w:numPr>
                <w:ilvl w:val="0"/>
                <w:numId w:val="4"/>
              </w:numPr>
              <w:rPr>
                <w:rFonts w:ascii="Arial" w:hAnsi="Arial" w:cs="Arial"/>
              </w:rPr>
            </w:pPr>
            <w:r w:rsidRPr="00DE1AE8">
              <w:rPr>
                <w:rFonts w:ascii="Arial" w:hAnsi="Arial" w:cs="Arial"/>
              </w:rPr>
              <w:t xml:space="preserve"> and </w:t>
            </w:r>
            <w:r w:rsidRPr="00B74CD7">
              <w:rPr>
                <w:rFonts w:ascii="Arial" w:hAnsi="Arial" w:cs="Arial"/>
              </w:rPr>
              <w:t>write percentages as a fraction with denominator 100, and as a decimal</w:t>
            </w:r>
          </w:p>
          <w:p w14:paraId="70D78041" w14:textId="77777777" w:rsidR="00C60545" w:rsidRPr="009E5CFF" w:rsidRDefault="00C60545" w:rsidP="00956499">
            <w:pPr>
              <w:ind w:left="360"/>
              <w:rPr>
                <w:rFonts w:ascii="Arial" w:eastAsia="Times New Roman" w:hAnsi="Arial" w:cs="Arial"/>
                <w:b/>
                <w:bCs/>
                <w:color w:val="000000"/>
                <w:highlight w:val="yellow"/>
                <w:lang w:eastAsia="en-GB"/>
              </w:rPr>
            </w:pPr>
          </w:p>
        </w:tc>
        <w:tc>
          <w:tcPr>
            <w:tcW w:w="1701" w:type="dxa"/>
            <w:tcBorders>
              <w:right w:val="single" w:sz="12" w:space="0" w:color="7030A0"/>
            </w:tcBorders>
            <w:shd w:val="clear" w:color="auto" w:fill="FFFFFF" w:themeFill="background1"/>
          </w:tcPr>
          <w:p w14:paraId="166022D8" w14:textId="77777777" w:rsidR="00C60545"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bl>
    <w:p w14:paraId="227923EE" w14:textId="77777777" w:rsidR="00C60545" w:rsidRDefault="00C60545" w:rsidP="00C60545"/>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1D768A" w14:paraId="1CF289E8" w14:textId="77777777" w:rsidTr="009232B5">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0775B6D0" w14:textId="77777777" w:rsidR="00C60545" w:rsidRPr="00792CD4" w:rsidRDefault="00C60545"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6BA0D6"/>
            <w:tcMar>
              <w:top w:w="100" w:type="dxa"/>
              <w:left w:w="100" w:type="dxa"/>
              <w:bottom w:w="100" w:type="dxa"/>
              <w:right w:w="100" w:type="dxa"/>
            </w:tcMar>
          </w:tcPr>
          <w:p w14:paraId="49F30AC0" w14:textId="77777777" w:rsidR="00C60545" w:rsidRPr="00792CD4" w:rsidRDefault="00C60545"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FFFFFF" w:themeFill="background1"/>
          </w:tcPr>
          <w:p w14:paraId="0BF04E25" w14:textId="77777777" w:rsidR="00C60545" w:rsidRDefault="00C60545" w:rsidP="00956499">
            <w:pPr>
              <w:jc w:val="center"/>
              <w:rPr>
                <w:rFonts w:ascii="Arial" w:eastAsia="Times New Roman" w:hAnsi="Arial" w:cs="Arial"/>
                <w:b/>
                <w:bCs/>
                <w:color w:val="000000"/>
                <w:lang w:eastAsia="en-GB"/>
              </w:rPr>
            </w:pPr>
          </w:p>
        </w:tc>
      </w:tr>
      <w:tr w:rsidR="00C60545" w:rsidRPr="001D768A" w14:paraId="65895452" w14:textId="77777777" w:rsidTr="0046186D">
        <w:trPr>
          <w:trHeight w:val="29"/>
        </w:trPr>
        <w:tc>
          <w:tcPr>
            <w:tcW w:w="6511" w:type="dxa"/>
            <w:tcBorders>
              <w:top w:val="nil"/>
              <w:left w:val="single" w:sz="12" w:space="0" w:color="7030A0"/>
              <w:bottom w:val="single" w:sz="12" w:space="0" w:color="7030A0"/>
            </w:tcBorders>
            <w:shd w:val="clear" w:color="auto" w:fill="auto"/>
            <w:tcMar>
              <w:top w:w="100" w:type="dxa"/>
              <w:left w:w="100" w:type="dxa"/>
              <w:bottom w:w="100" w:type="dxa"/>
              <w:right w:w="100" w:type="dxa"/>
            </w:tcMar>
          </w:tcPr>
          <w:p w14:paraId="1FA1400E" w14:textId="77777777" w:rsidR="00C60545" w:rsidRDefault="00C60545"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13: Time</w:t>
            </w:r>
          </w:p>
          <w:p w14:paraId="08232A76"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Convert between different units of measure [for example, kilometre to metre</w:t>
            </w:r>
            <w:r>
              <w:rPr>
                <w:rFonts w:ascii="Arial" w:hAnsi="Arial" w:cs="Arial"/>
              </w:rPr>
              <w:t>,</w:t>
            </w:r>
            <w:r w:rsidRPr="00F93921">
              <w:rPr>
                <w:rFonts w:ascii="Arial" w:hAnsi="Arial" w:cs="Arial"/>
              </w:rPr>
              <w:t xml:space="preserve"> hour to minute]</w:t>
            </w:r>
          </w:p>
          <w:p w14:paraId="4820AE62" w14:textId="77777777" w:rsidR="00C60545" w:rsidRPr="00702232" w:rsidRDefault="00C60545" w:rsidP="00956499">
            <w:pPr>
              <w:ind w:left="360"/>
              <w:rPr>
                <w:rFonts w:ascii="Arial" w:hAnsi="Arial" w:cs="Arial"/>
              </w:rPr>
            </w:pPr>
          </w:p>
        </w:tc>
        <w:tc>
          <w:tcPr>
            <w:tcW w:w="5953" w:type="dxa"/>
            <w:tcBorders>
              <w:top w:val="nil"/>
              <w:bottom w:val="single" w:sz="12" w:space="0" w:color="7030A0"/>
            </w:tcBorders>
            <w:shd w:val="clear" w:color="auto" w:fill="auto"/>
            <w:tcMar>
              <w:top w:w="100" w:type="dxa"/>
              <w:left w:w="100" w:type="dxa"/>
              <w:bottom w:w="100" w:type="dxa"/>
              <w:right w:w="100" w:type="dxa"/>
            </w:tcMar>
          </w:tcPr>
          <w:p w14:paraId="28CEC450" w14:textId="77777777" w:rsidR="00C60545" w:rsidRPr="00031030" w:rsidRDefault="00C60545" w:rsidP="00956499">
            <w:pPr>
              <w:rPr>
                <w:rFonts w:ascii="Arial" w:eastAsia="Times New Roman" w:hAnsi="Arial" w:cs="Arial"/>
                <w:b/>
                <w:bCs/>
                <w:lang w:eastAsia="en-GB"/>
              </w:rPr>
            </w:pPr>
            <w:r w:rsidRPr="00031030">
              <w:rPr>
                <w:rFonts w:ascii="Arial" w:eastAsia="Times New Roman" w:hAnsi="Arial" w:cs="Arial"/>
                <w:b/>
                <w:bCs/>
                <w:lang w:eastAsia="en-GB"/>
              </w:rPr>
              <w:t>Unit 10: Fractions (3)</w:t>
            </w:r>
          </w:p>
          <w:p w14:paraId="1F4DFB52" w14:textId="77777777" w:rsidR="00C60545" w:rsidRPr="00DF48EA" w:rsidRDefault="00C60545" w:rsidP="00956499">
            <w:pPr>
              <w:pStyle w:val="ListParagraph"/>
              <w:numPr>
                <w:ilvl w:val="0"/>
                <w:numId w:val="4"/>
              </w:numPr>
              <w:rPr>
                <w:rFonts w:ascii="Arial" w:hAnsi="Arial" w:cs="Arial"/>
              </w:rPr>
            </w:pPr>
            <w:r w:rsidRPr="00DE1AE8">
              <w:rPr>
                <w:rFonts w:ascii="Arial" w:hAnsi="Arial" w:cs="Arial"/>
              </w:rPr>
              <w:t>multiply proper fractions and mixed numbers by whole numbers, supported by materials and diagrams</w:t>
            </w:r>
          </w:p>
          <w:p w14:paraId="0DAF2C7E" w14:textId="77777777" w:rsidR="00C60545" w:rsidRPr="00DE1AE8" w:rsidRDefault="00C60545" w:rsidP="00956499">
            <w:pPr>
              <w:pStyle w:val="ListParagraph"/>
              <w:numPr>
                <w:ilvl w:val="0"/>
                <w:numId w:val="4"/>
              </w:numPr>
              <w:rPr>
                <w:rFonts w:ascii="Arial" w:hAnsi="Arial" w:cs="Arial"/>
              </w:rPr>
            </w:pPr>
            <w:r w:rsidRPr="00DF48EA">
              <w:rPr>
                <w:rFonts w:ascii="Arial" w:hAnsi="Arial" w:cs="Arial"/>
              </w:rPr>
              <w:t>recognise mixed numbers and improper fractions and convert from one form to the</w:t>
            </w:r>
            <w:r w:rsidRPr="00DE1AE8">
              <w:rPr>
                <w:rFonts w:ascii="Arial" w:hAnsi="Arial" w:cs="Arial"/>
              </w:rPr>
              <w:t xml:space="preserve"> other</w:t>
            </w:r>
          </w:p>
          <w:p w14:paraId="144A9DFD" w14:textId="77777777" w:rsidR="00C60545" w:rsidRDefault="00C60545" w:rsidP="00C60545">
            <w:pPr>
              <w:pStyle w:val="ListParagraph"/>
              <w:numPr>
                <w:ilvl w:val="0"/>
                <w:numId w:val="4"/>
              </w:numPr>
              <w:rPr>
                <w:rFonts w:ascii="Arial" w:hAnsi="Arial" w:cs="Arial"/>
              </w:rPr>
            </w:pPr>
            <w:r w:rsidRPr="00DE1AE8">
              <w:rPr>
                <w:rFonts w:ascii="Arial" w:hAnsi="Arial" w:cs="Arial"/>
              </w:rPr>
              <w:t>write mathematical statements &gt; 1 as a mixed number [for example, 2/5 + 4/5 = 6/5 = 1 1/5]</w:t>
            </w:r>
          </w:p>
          <w:p w14:paraId="0D9BBFF1" w14:textId="77777777" w:rsidR="00CE5F90" w:rsidRPr="00C60545" w:rsidRDefault="00CE5F90" w:rsidP="00CE5F90">
            <w:pPr>
              <w:pStyle w:val="ListParagraph"/>
              <w:rPr>
                <w:rFonts w:ascii="Arial" w:hAnsi="Arial" w:cs="Arial"/>
              </w:rPr>
            </w:pPr>
          </w:p>
        </w:tc>
        <w:tc>
          <w:tcPr>
            <w:tcW w:w="1701" w:type="dxa"/>
            <w:tcBorders>
              <w:bottom w:val="single" w:sz="12" w:space="0" w:color="7030A0"/>
              <w:right w:val="single" w:sz="12" w:space="0" w:color="7030A0"/>
            </w:tcBorders>
            <w:shd w:val="clear" w:color="auto" w:fill="FFFFFF" w:themeFill="background1"/>
          </w:tcPr>
          <w:p w14:paraId="2B1F298A" w14:textId="77777777" w:rsidR="00C60545"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7</w:t>
            </w:r>
          </w:p>
        </w:tc>
      </w:tr>
    </w:tbl>
    <w:p w14:paraId="4D2D66EA" w14:textId="77777777" w:rsidR="00CE5F90" w:rsidRDefault="00CE5F90" w:rsidP="00C60545"/>
    <w:tbl>
      <w:tblPr>
        <w:tblW w:w="14292" w:type="dxa"/>
        <w:tblInd w:w="1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0"/>
        <w:gridCol w:w="6501"/>
        <w:gridCol w:w="10"/>
        <w:gridCol w:w="5943"/>
        <w:gridCol w:w="10"/>
        <w:gridCol w:w="1818"/>
      </w:tblGrid>
      <w:tr w:rsidR="009232B5" w:rsidRPr="003C2D5A" w14:paraId="346F0562" w14:textId="77777777" w:rsidTr="003F2D4B">
        <w:trPr>
          <w:trHeight w:val="227"/>
        </w:trPr>
        <w:tc>
          <w:tcPr>
            <w:tcW w:w="6511" w:type="dxa"/>
            <w:gridSpan w:val="2"/>
            <w:shd w:val="clear" w:color="auto" w:fill="7030A0"/>
            <w:tcMar>
              <w:top w:w="100" w:type="dxa"/>
              <w:left w:w="100" w:type="dxa"/>
              <w:bottom w:w="100" w:type="dxa"/>
              <w:right w:w="100" w:type="dxa"/>
            </w:tcMar>
          </w:tcPr>
          <w:p w14:paraId="777F059B" w14:textId="77777777" w:rsidR="009232B5" w:rsidRPr="003C2D5A" w:rsidRDefault="009232B5" w:rsidP="005E3C42">
            <w:pPr>
              <w:jc w:val="center"/>
              <w:rPr>
                <w:rFonts w:ascii="Times New Roman" w:eastAsia="Times New Roman" w:hAnsi="Times New Roman" w:cs="Times New Roman"/>
                <w:color w:val="FFFFFF" w:themeColor="background1"/>
                <w:sz w:val="24"/>
                <w:szCs w:val="24"/>
                <w:lang w:eastAsia="en-GB"/>
              </w:rPr>
            </w:pPr>
            <w:r w:rsidRPr="003C2D5A">
              <w:rPr>
                <w:rFonts w:ascii="Arial" w:eastAsia="Times New Roman" w:hAnsi="Arial" w:cs="Arial"/>
                <w:b/>
                <w:bCs/>
                <w:color w:val="FFFFFF" w:themeColor="background1"/>
                <w:lang w:eastAsia="en-GB"/>
              </w:rPr>
              <w:lastRenderedPageBreak/>
              <w:t>Year</w:t>
            </w:r>
            <w:r>
              <w:rPr>
                <w:rFonts w:ascii="Arial" w:eastAsia="Times New Roman" w:hAnsi="Arial" w:cs="Arial"/>
                <w:b/>
                <w:bCs/>
                <w:color w:val="FFFFFF" w:themeColor="background1"/>
                <w:lang w:eastAsia="en-GB"/>
              </w:rPr>
              <w:t xml:space="preserve"> 4</w:t>
            </w:r>
          </w:p>
        </w:tc>
        <w:tc>
          <w:tcPr>
            <w:tcW w:w="5953" w:type="dxa"/>
            <w:gridSpan w:val="2"/>
            <w:shd w:val="clear" w:color="auto" w:fill="7030A0"/>
            <w:tcMar>
              <w:top w:w="100" w:type="dxa"/>
              <w:left w:w="100" w:type="dxa"/>
              <w:bottom w:w="100" w:type="dxa"/>
              <w:right w:w="100" w:type="dxa"/>
            </w:tcMar>
          </w:tcPr>
          <w:p w14:paraId="5F06F9C0" w14:textId="77777777" w:rsidR="009232B5" w:rsidRPr="003C2D5A" w:rsidRDefault="009232B5" w:rsidP="005E3C42">
            <w:pPr>
              <w:jc w:val="center"/>
              <w:rPr>
                <w:rFonts w:ascii="Times New Roman" w:eastAsia="Times New Roman" w:hAnsi="Times New Roman" w:cs="Times New Roman"/>
                <w:color w:val="FFFFFF" w:themeColor="background1"/>
                <w:sz w:val="24"/>
                <w:szCs w:val="24"/>
                <w:lang w:eastAsia="en-GB"/>
              </w:rPr>
            </w:pPr>
            <w:r w:rsidRPr="003C2D5A">
              <w:rPr>
                <w:rFonts w:ascii="Arial" w:eastAsia="Times New Roman" w:hAnsi="Arial" w:cs="Arial"/>
                <w:b/>
                <w:bCs/>
                <w:color w:val="FFFFFF" w:themeColor="background1"/>
                <w:lang w:eastAsia="en-GB"/>
              </w:rPr>
              <w:t xml:space="preserve">Year </w:t>
            </w:r>
            <w:r>
              <w:rPr>
                <w:rFonts w:ascii="Arial" w:eastAsia="Times New Roman" w:hAnsi="Arial" w:cs="Arial"/>
                <w:b/>
                <w:bCs/>
                <w:color w:val="FFFFFF" w:themeColor="background1"/>
                <w:lang w:eastAsia="en-GB"/>
              </w:rPr>
              <w:t>5</w:t>
            </w:r>
            <w:r w:rsidRPr="003C2D5A">
              <w:rPr>
                <w:rFonts w:ascii="Arial" w:eastAsia="Times New Roman" w:hAnsi="Arial" w:cs="Arial"/>
                <w:b/>
                <w:bCs/>
                <w:color w:val="FFFFFF" w:themeColor="background1"/>
                <w:lang w:eastAsia="en-GB"/>
              </w:rPr>
              <w:t xml:space="preserve"> </w:t>
            </w:r>
          </w:p>
        </w:tc>
        <w:tc>
          <w:tcPr>
            <w:tcW w:w="1828" w:type="dxa"/>
            <w:gridSpan w:val="2"/>
            <w:shd w:val="clear" w:color="auto" w:fill="7030A0"/>
          </w:tcPr>
          <w:p w14:paraId="29A83110" w14:textId="77777777" w:rsidR="009232B5" w:rsidRPr="003C2D5A" w:rsidRDefault="009232B5" w:rsidP="005E3C42">
            <w:pPr>
              <w:jc w:val="center"/>
              <w:rPr>
                <w:rFonts w:ascii="Arial" w:eastAsia="Times New Roman" w:hAnsi="Arial" w:cs="Arial"/>
                <w:b/>
                <w:bCs/>
                <w:color w:val="000000"/>
                <w:lang w:eastAsia="en-GB"/>
              </w:rPr>
            </w:pPr>
            <w:r w:rsidRPr="003C2D5A">
              <w:rPr>
                <w:rFonts w:ascii="Arial" w:eastAsia="Times New Roman" w:hAnsi="Arial" w:cs="Arial"/>
                <w:b/>
                <w:color w:val="FFFFFF"/>
                <w:lang w:eastAsia="en-GB"/>
              </w:rPr>
              <w:t>Number of lessons</w:t>
            </w:r>
          </w:p>
        </w:tc>
      </w:tr>
      <w:tr w:rsidR="00C60545" w:rsidRPr="001D768A" w14:paraId="08719741" w14:textId="77777777" w:rsidTr="003F2D4B">
        <w:trPr>
          <w:gridBefore w:val="1"/>
          <w:wBefore w:w="10" w:type="dxa"/>
          <w:trHeight w:val="227"/>
        </w:trPr>
        <w:tc>
          <w:tcPr>
            <w:tcW w:w="12464" w:type="dxa"/>
            <w:gridSpan w:val="4"/>
            <w:shd w:val="clear" w:color="auto" w:fill="auto"/>
            <w:tcMar>
              <w:top w:w="100" w:type="dxa"/>
              <w:left w:w="100" w:type="dxa"/>
              <w:bottom w:w="100" w:type="dxa"/>
              <w:right w:w="100" w:type="dxa"/>
            </w:tcMar>
          </w:tcPr>
          <w:p w14:paraId="6F26D1C0" w14:textId="77777777" w:rsidR="00C60545" w:rsidRPr="001D768A"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Summer term</w:t>
            </w:r>
          </w:p>
        </w:tc>
        <w:tc>
          <w:tcPr>
            <w:tcW w:w="1818" w:type="dxa"/>
            <w:shd w:val="clear" w:color="auto" w:fill="auto"/>
          </w:tcPr>
          <w:p w14:paraId="3F49ACA9" w14:textId="77777777" w:rsidR="00C60545"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41</w:t>
            </w:r>
          </w:p>
        </w:tc>
      </w:tr>
      <w:tr w:rsidR="00C60545" w:rsidRPr="001D768A" w14:paraId="3D7116D8" w14:textId="77777777" w:rsidTr="003F2D4B">
        <w:trPr>
          <w:gridBefore w:val="1"/>
          <w:wBefore w:w="10" w:type="dxa"/>
          <w:trHeight w:val="227"/>
        </w:trPr>
        <w:tc>
          <w:tcPr>
            <w:tcW w:w="6511" w:type="dxa"/>
            <w:gridSpan w:val="2"/>
            <w:shd w:val="clear" w:color="auto" w:fill="6BA0D6"/>
            <w:tcMar>
              <w:top w:w="100" w:type="dxa"/>
              <w:left w:w="100" w:type="dxa"/>
              <w:bottom w:w="100" w:type="dxa"/>
              <w:right w:w="100" w:type="dxa"/>
            </w:tcMar>
          </w:tcPr>
          <w:p w14:paraId="09C6F803" w14:textId="77777777" w:rsidR="00C60545" w:rsidRPr="00BB67B7" w:rsidRDefault="00C60545" w:rsidP="00956499">
            <w:pPr>
              <w:rPr>
                <w:rFonts w:ascii="Arial" w:eastAsia="Times New Roman" w:hAnsi="Arial" w:cs="Arial"/>
                <w:b/>
                <w:bCs/>
                <w:color w:val="000000"/>
                <w:lang w:eastAsia="en-GB"/>
              </w:rPr>
            </w:pPr>
          </w:p>
        </w:tc>
        <w:tc>
          <w:tcPr>
            <w:tcW w:w="5953" w:type="dxa"/>
            <w:gridSpan w:val="2"/>
            <w:shd w:val="clear" w:color="auto" w:fill="EF80B1"/>
            <w:tcMar>
              <w:top w:w="100" w:type="dxa"/>
              <w:left w:w="100" w:type="dxa"/>
              <w:bottom w:w="100" w:type="dxa"/>
              <w:right w:w="100" w:type="dxa"/>
            </w:tcMar>
          </w:tcPr>
          <w:p w14:paraId="31253593" w14:textId="77777777" w:rsidR="00C60545" w:rsidRPr="00792CD4" w:rsidRDefault="00C60545" w:rsidP="00956499">
            <w:pPr>
              <w:rPr>
                <w:rFonts w:ascii="Arial" w:eastAsia="Times New Roman" w:hAnsi="Arial" w:cs="Arial"/>
                <w:b/>
                <w:bCs/>
                <w:color w:val="FFFFFF" w:themeColor="background1"/>
                <w:lang w:eastAsia="en-GB"/>
              </w:rPr>
            </w:pPr>
          </w:p>
        </w:tc>
        <w:tc>
          <w:tcPr>
            <w:tcW w:w="1818" w:type="dxa"/>
          </w:tcPr>
          <w:p w14:paraId="7B8521DD" w14:textId="77777777" w:rsidR="00C60545" w:rsidRDefault="00C60545" w:rsidP="00956499">
            <w:pPr>
              <w:jc w:val="center"/>
              <w:rPr>
                <w:rFonts w:ascii="Arial" w:eastAsia="Times New Roman" w:hAnsi="Arial" w:cs="Arial"/>
                <w:b/>
                <w:bCs/>
                <w:color w:val="000000"/>
                <w:lang w:eastAsia="en-GB"/>
              </w:rPr>
            </w:pPr>
          </w:p>
        </w:tc>
      </w:tr>
      <w:tr w:rsidR="00E25240" w:rsidRPr="001D768A" w14:paraId="6FF1F30D" w14:textId="77777777" w:rsidTr="003F2D4B">
        <w:trPr>
          <w:gridBefore w:val="1"/>
          <w:wBefore w:w="10" w:type="dxa"/>
          <w:trHeight w:val="20"/>
        </w:trPr>
        <w:tc>
          <w:tcPr>
            <w:tcW w:w="6511" w:type="dxa"/>
            <w:gridSpan w:val="2"/>
            <w:shd w:val="clear" w:color="auto" w:fill="auto"/>
            <w:tcMar>
              <w:top w:w="100" w:type="dxa"/>
              <w:left w:w="100" w:type="dxa"/>
              <w:bottom w:w="100" w:type="dxa"/>
              <w:right w:w="100" w:type="dxa"/>
            </w:tcMar>
          </w:tcPr>
          <w:p w14:paraId="3686242D" w14:textId="77777777" w:rsidR="00E25240" w:rsidRPr="00920E1F" w:rsidRDefault="00E25240" w:rsidP="00956499">
            <w:pPr>
              <w:rPr>
                <w:rFonts w:ascii="Arial" w:eastAsia="Times New Roman" w:hAnsi="Arial" w:cs="Arial"/>
                <w:b/>
                <w:bCs/>
                <w:lang w:eastAsia="en-GB"/>
              </w:rPr>
            </w:pPr>
            <w:r w:rsidRPr="00920E1F">
              <w:rPr>
                <w:rFonts w:ascii="Arial" w:eastAsia="Times New Roman" w:hAnsi="Arial" w:cs="Arial"/>
                <w:b/>
                <w:bCs/>
                <w:lang w:eastAsia="en-GB"/>
              </w:rPr>
              <w:t>Unit 11: Decimals (2)</w:t>
            </w:r>
          </w:p>
          <w:p w14:paraId="5326A5AB" w14:textId="77777777" w:rsidR="00E25240" w:rsidRPr="00792CD4" w:rsidRDefault="00E25240" w:rsidP="00956499">
            <w:pPr>
              <w:pStyle w:val="ListParagraph"/>
              <w:numPr>
                <w:ilvl w:val="0"/>
                <w:numId w:val="4"/>
              </w:numPr>
              <w:rPr>
                <w:rFonts w:ascii="Arial" w:hAnsi="Arial" w:cs="Arial"/>
              </w:rPr>
            </w:pPr>
            <w:r w:rsidRPr="00792CD4">
              <w:rPr>
                <w:rFonts w:ascii="Arial" w:hAnsi="Arial" w:cs="Arial"/>
              </w:rPr>
              <w:t>recognise and write decimal equivalents of any number of tenths or hundredths</w:t>
            </w:r>
          </w:p>
          <w:p w14:paraId="0CAE6A5D" w14:textId="77777777" w:rsidR="00E25240" w:rsidRPr="00A0089A" w:rsidRDefault="00E25240" w:rsidP="00956499">
            <w:pPr>
              <w:pStyle w:val="ListParagraph"/>
              <w:numPr>
                <w:ilvl w:val="0"/>
                <w:numId w:val="4"/>
              </w:numPr>
              <w:rPr>
                <w:rFonts w:ascii="Arial" w:hAnsi="Arial" w:cs="Arial"/>
              </w:rPr>
            </w:pPr>
            <w:r w:rsidRPr="00792CD4">
              <w:rPr>
                <w:rFonts w:ascii="Arial" w:hAnsi="Arial" w:cs="Arial"/>
              </w:rPr>
              <w:t>add and subtract fractions with the same denominator</w:t>
            </w:r>
          </w:p>
          <w:p w14:paraId="1A333214" w14:textId="77777777" w:rsidR="00E25240" w:rsidRPr="00792CD4" w:rsidRDefault="00E25240" w:rsidP="00956499">
            <w:pPr>
              <w:pStyle w:val="ListParagraph"/>
              <w:numPr>
                <w:ilvl w:val="0"/>
                <w:numId w:val="4"/>
              </w:numPr>
              <w:rPr>
                <w:rFonts w:ascii="Arial" w:hAnsi="Arial" w:cs="Arial"/>
              </w:rPr>
            </w:pPr>
            <w:r w:rsidRPr="00792CD4">
              <w:rPr>
                <w:rFonts w:ascii="Arial" w:hAnsi="Arial" w:cs="Arial"/>
              </w:rPr>
              <w:t>compare numbers with the same number of decimal places up to two decimal places</w:t>
            </w:r>
          </w:p>
          <w:p w14:paraId="3914D6E6" w14:textId="77777777" w:rsidR="00E25240" w:rsidRPr="00920E1F" w:rsidRDefault="00E25240" w:rsidP="00956499">
            <w:pPr>
              <w:pStyle w:val="ListParagraph"/>
              <w:numPr>
                <w:ilvl w:val="0"/>
                <w:numId w:val="4"/>
              </w:numPr>
              <w:rPr>
                <w:rFonts w:ascii="Arial" w:hAnsi="Arial" w:cs="Arial"/>
              </w:rPr>
            </w:pPr>
            <w:r w:rsidRPr="00792CD4">
              <w:rPr>
                <w:rFonts w:ascii="Arial" w:hAnsi="Arial" w:cs="Arial"/>
              </w:rPr>
              <w:t>find the effect of dividing a one- or two-digit number by 10 and 100, identifying the value of the digits in the answer as ones, tenths and hundredths</w:t>
            </w:r>
          </w:p>
          <w:p w14:paraId="6F8500C8" w14:textId="77777777" w:rsidR="00E25240" w:rsidRPr="00792CD4" w:rsidRDefault="00E25240" w:rsidP="00956499">
            <w:pPr>
              <w:pStyle w:val="ListParagraph"/>
              <w:numPr>
                <w:ilvl w:val="0"/>
                <w:numId w:val="4"/>
              </w:numPr>
              <w:rPr>
                <w:rFonts w:ascii="Arial" w:hAnsi="Arial" w:cs="Arial"/>
              </w:rPr>
            </w:pPr>
            <w:r w:rsidRPr="00920E1F">
              <w:rPr>
                <w:rFonts w:ascii="Arial" w:hAnsi="Arial" w:cs="Arial"/>
              </w:rPr>
              <w:t>round decimals with one decimal place to the nearest whole number</w:t>
            </w:r>
          </w:p>
          <w:p w14:paraId="5C7BE095" w14:textId="77777777" w:rsidR="00E25240" w:rsidRPr="00787BAE" w:rsidRDefault="00E25240" w:rsidP="00956499">
            <w:pPr>
              <w:pStyle w:val="ListParagraph"/>
              <w:numPr>
                <w:ilvl w:val="0"/>
                <w:numId w:val="4"/>
              </w:numPr>
              <w:rPr>
                <w:rFonts w:ascii="Arial" w:hAnsi="Arial" w:cs="Arial"/>
              </w:rPr>
            </w:pPr>
            <w:r w:rsidRPr="00792CD4">
              <w:rPr>
                <w:rFonts w:ascii="Arial" w:hAnsi="Arial" w:cs="Arial"/>
              </w:rPr>
              <w:t>recognise and write decimal equivalents to 1/4, 1/2, 3/4</w:t>
            </w:r>
          </w:p>
          <w:p w14:paraId="0A902699" w14:textId="06E23B31" w:rsidR="00E25240" w:rsidRPr="009232B5" w:rsidRDefault="00E25240" w:rsidP="009232B5">
            <w:pPr>
              <w:pStyle w:val="ListParagraph"/>
              <w:numPr>
                <w:ilvl w:val="0"/>
                <w:numId w:val="4"/>
              </w:numPr>
              <w:rPr>
                <w:rFonts w:ascii="Arial" w:hAnsi="Arial" w:cs="Arial"/>
                <w:sz w:val="24"/>
                <w:szCs w:val="24"/>
              </w:rPr>
            </w:pPr>
            <w:r w:rsidRPr="00787BAE">
              <w:rPr>
                <w:rFonts w:ascii="Arial" w:hAnsi="Arial" w:cs="Arial"/>
              </w:rPr>
              <w:t>solve simple measure and money problems involving fractions and decimals to two decimal places</w:t>
            </w:r>
          </w:p>
        </w:tc>
        <w:tc>
          <w:tcPr>
            <w:tcW w:w="5953" w:type="dxa"/>
            <w:gridSpan w:val="2"/>
            <w:vMerge w:val="restart"/>
            <w:shd w:val="clear" w:color="auto" w:fill="auto"/>
            <w:tcMar>
              <w:top w:w="100" w:type="dxa"/>
              <w:left w:w="100" w:type="dxa"/>
              <w:bottom w:w="100" w:type="dxa"/>
              <w:right w:w="100" w:type="dxa"/>
            </w:tcMar>
          </w:tcPr>
          <w:p w14:paraId="572560AC" w14:textId="77777777" w:rsidR="00E25240" w:rsidRDefault="00E25240"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16: Measure – converting units</w:t>
            </w:r>
          </w:p>
          <w:p w14:paraId="4FFA7CF3" w14:textId="77777777" w:rsidR="00E25240" w:rsidRPr="004349EE" w:rsidRDefault="00E25240" w:rsidP="00C60545">
            <w:pPr>
              <w:pStyle w:val="ListParagraph"/>
              <w:numPr>
                <w:ilvl w:val="0"/>
                <w:numId w:val="8"/>
              </w:numPr>
              <w:rPr>
                <w:rFonts w:ascii="Arial" w:hAnsi="Arial" w:cs="Arial"/>
              </w:rPr>
            </w:pPr>
            <w:r w:rsidRPr="004349EE">
              <w:rPr>
                <w:rFonts w:ascii="Arial" w:hAnsi="Arial" w:cs="Arial"/>
              </w:rPr>
              <w:t>convert between different units of metric measure (for example, kilometre and metre; centimetre and metre; centimetre and millimetre; gram and kilogram; litre and millilitre)</w:t>
            </w:r>
          </w:p>
          <w:p w14:paraId="579867A5" w14:textId="77777777" w:rsidR="00E25240" w:rsidRPr="004349EE" w:rsidRDefault="00E25240" w:rsidP="00C60545">
            <w:pPr>
              <w:pStyle w:val="ListParagraph"/>
              <w:numPr>
                <w:ilvl w:val="0"/>
                <w:numId w:val="8"/>
              </w:numPr>
              <w:rPr>
                <w:rFonts w:ascii="Arial" w:hAnsi="Arial" w:cs="Arial"/>
              </w:rPr>
            </w:pPr>
            <w:r w:rsidRPr="004349EE">
              <w:rPr>
                <w:rFonts w:ascii="Arial" w:hAnsi="Arial" w:cs="Arial"/>
              </w:rPr>
              <w:t>use all four operations to solve problems involving measure [for example, length, mass, volume, money] using decimal notation, including scaling</w:t>
            </w:r>
          </w:p>
          <w:p w14:paraId="0CCCF7F7" w14:textId="77777777" w:rsidR="00E25240" w:rsidRPr="004349EE" w:rsidRDefault="00E25240" w:rsidP="00C60545">
            <w:pPr>
              <w:pStyle w:val="ListParagraph"/>
              <w:numPr>
                <w:ilvl w:val="0"/>
                <w:numId w:val="8"/>
              </w:numPr>
              <w:rPr>
                <w:rFonts w:ascii="Arial" w:hAnsi="Arial" w:cs="Arial"/>
              </w:rPr>
            </w:pPr>
            <w:r w:rsidRPr="004349EE">
              <w:rPr>
                <w:rFonts w:ascii="Arial" w:hAnsi="Arial" w:cs="Arial"/>
              </w:rPr>
              <w:t>understand and use approximate equivalences between metric units and common imperial units such as inches, pounds and pints</w:t>
            </w:r>
          </w:p>
          <w:p w14:paraId="2E517C19" w14:textId="37651DFC" w:rsidR="00E25240" w:rsidRPr="00E25240" w:rsidRDefault="00E25240" w:rsidP="00E25240">
            <w:pPr>
              <w:pStyle w:val="ListParagraph"/>
              <w:numPr>
                <w:ilvl w:val="0"/>
                <w:numId w:val="8"/>
              </w:numPr>
              <w:rPr>
                <w:rFonts w:ascii="Arial" w:eastAsia="Times New Roman" w:hAnsi="Arial" w:cs="Arial"/>
                <w:b/>
                <w:bCs/>
                <w:color w:val="000000"/>
                <w:lang w:eastAsia="en-GB"/>
              </w:rPr>
            </w:pPr>
            <w:r w:rsidRPr="00337490">
              <w:rPr>
                <w:rFonts w:ascii="Arial" w:hAnsi="Arial" w:cs="Arial"/>
              </w:rPr>
              <w:t>solve problems involving converting between units of time</w:t>
            </w:r>
          </w:p>
        </w:tc>
        <w:tc>
          <w:tcPr>
            <w:tcW w:w="1818" w:type="dxa"/>
            <w:vMerge w:val="restart"/>
          </w:tcPr>
          <w:p w14:paraId="07129BDC" w14:textId="77777777" w:rsidR="00E25240" w:rsidRPr="001D768A" w:rsidRDefault="00E25240"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16</w:t>
            </w:r>
          </w:p>
        </w:tc>
      </w:tr>
      <w:tr w:rsidR="00E25240" w:rsidRPr="001D768A" w14:paraId="390F5F68" w14:textId="77777777" w:rsidTr="003F2D4B">
        <w:trPr>
          <w:gridBefore w:val="1"/>
          <w:wBefore w:w="10" w:type="dxa"/>
          <w:trHeight w:val="20"/>
        </w:trPr>
        <w:tc>
          <w:tcPr>
            <w:tcW w:w="6511" w:type="dxa"/>
            <w:gridSpan w:val="2"/>
            <w:shd w:val="clear" w:color="auto" w:fill="EF80B1"/>
            <w:tcMar>
              <w:top w:w="100" w:type="dxa"/>
              <w:left w:w="100" w:type="dxa"/>
              <w:bottom w:w="100" w:type="dxa"/>
              <w:right w:w="100" w:type="dxa"/>
            </w:tcMar>
          </w:tcPr>
          <w:p w14:paraId="3EB7AC68" w14:textId="77777777" w:rsidR="00E25240" w:rsidRPr="00920E1F" w:rsidRDefault="00E25240" w:rsidP="00956499">
            <w:pPr>
              <w:rPr>
                <w:rFonts w:ascii="Arial" w:eastAsia="Times New Roman" w:hAnsi="Arial" w:cs="Arial"/>
                <w:b/>
                <w:bCs/>
                <w:lang w:eastAsia="en-GB"/>
              </w:rPr>
            </w:pPr>
          </w:p>
        </w:tc>
        <w:tc>
          <w:tcPr>
            <w:tcW w:w="5953" w:type="dxa"/>
            <w:gridSpan w:val="2"/>
            <w:vMerge/>
            <w:shd w:val="clear" w:color="auto" w:fill="auto"/>
            <w:tcMar>
              <w:top w:w="100" w:type="dxa"/>
              <w:left w:w="100" w:type="dxa"/>
              <w:bottom w:w="100" w:type="dxa"/>
              <w:right w:w="100" w:type="dxa"/>
            </w:tcMar>
          </w:tcPr>
          <w:p w14:paraId="275DF151" w14:textId="77777777" w:rsidR="00E25240" w:rsidRDefault="00E25240" w:rsidP="00956499">
            <w:pPr>
              <w:rPr>
                <w:rFonts w:ascii="Arial" w:eastAsia="Times New Roman" w:hAnsi="Arial" w:cs="Arial"/>
                <w:b/>
                <w:bCs/>
                <w:color w:val="000000"/>
                <w:lang w:eastAsia="en-GB"/>
              </w:rPr>
            </w:pPr>
          </w:p>
        </w:tc>
        <w:tc>
          <w:tcPr>
            <w:tcW w:w="1818" w:type="dxa"/>
            <w:vMerge/>
          </w:tcPr>
          <w:p w14:paraId="59FF7A9B" w14:textId="77777777" w:rsidR="00E25240" w:rsidRDefault="00E25240" w:rsidP="00956499">
            <w:pPr>
              <w:jc w:val="center"/>
              <w:rPr>
                <w:rFonts w:ascii="Arial" w:eastAsia="Times New Roman" w:hAnsi="Arial" w:cs="Arial"/>
                <w:b/>
                <w:bCs/>
                <w:color w:val="000000"/>
                <w:lang w:eastAsia="en-GB"/>
              </w:rPr>
            </w:pPr>
          </w:p>
        </w:tc>
      </w:tr>
      <w:tr w:rsidR="00E25240" w:rsidRPr="001D768A" w14:paraId="0E367D72" w14:textId="77777777" w:rsidTr="003F2D4B">
        <w:trPr>
          <w:gridBefore w:val="1"/>
          <w:wBefore w:w="10" w:type="dxa"/>
          <w:trHeight w:val="20"/>
        </w:trPr>
        <w:tc>
          <w:tcPr>
            <w:tcW w:w="6511" w:type="dxa"/>
            <w:gridSpan w:val="2"/>
            <w:shd w:val="clear" w:color="auto" w:fill="auto"/>
            <w:tcMar>
              <w:top w:w="100" w:type="dxa"/>
              <w:left w:w="100" w:type="dxa"/>
              <w:bottom w:w="100" w:type="dxa"/>
              <w:right w:w="100" w:type="dxa"/>
            </w:tcMar>
          </w:tcPr>
          <w:p w14:paraId="716DF249" w14:textId="77777777" w:rsidR="00E25240" w:rsidRDefault="00E25240" w:rsidP="00886387">
            <w:pPr>
              <w:rPr>
                <w:rFonts w:ascii="Arial" w:eastAsia="Times New Roman" w:hAnsi="Arial" w:cs="Arial"/>
                <w:b/>
                <w:bCs/>
                <w:color w:val="000000"/>
                <w:lang w:eastAsia="en-GB"/>
              </w:rPr>
            </w:pPr>
            <w:r w:rsidRPr="00D401D0">
              <w:rPr>
                <w:rFonts w:ascii="Arial" w:eastAsia="Times New Roman" w:hAnsi="Arial" w:cs="Arial"/>
                <w:b/>
                <w:bCs/>
                <w:color w:val="000000"/>
                <w:lang w:eastAsia="en-GB"/>
              </w:rPr>
              <w:t>Unit 12: Money</w:t>
            </w:r>
          </w:p>
          <w:p w14:paraId="0873D781" w14:textId="77777777" w:rsidR="00E25240" w:rsidRDefault="00E25240" w:rsidP="00886387">
            <w:pPr>
              <w:pStyle w:val="ListParagraph"/>
              <w:numPr>
                <w:ilvl w:val="0"/>
                <w:numId w:val="4"/>
              </w:numPr>
              <w:rPr>
                <w:rFonts w:ascii="Arial" w:hAnsi="Arial" w:cs="Arial"/>
              </w:rPr>
            </w:pPr>
            <w:r w:rsidRPr="00F93921">
              <w:rPr>
                <w:rFonts w:ascii="Arial" w:hAnsi="Arial" w:cs="Arial"/>
              </w:rPr>
              <w:t>estimate, compare and calculate different measures, including money in pounds and pence</w:t>
            </w:r>
          </w:p>
          <w:p w14:paraId="7B344682" w14:textId="2F37B331" w:rsidR="00E25240" w:rsidRPr="00886387" w:rsidRDefault="00E25240" w:rsidP="00956499">
            <w:pPr>
              <w:pStyle w:val="ListParagraph"/>
              <w:numPr>
                <w:ilvl w:val="0"/>
                <w:numId w:val="4"/>
              </w:numPr>
              <w:rPr>
                <w:rFonts w:ascii="Arial" w:hAnsi="Arial" w:cs="Arial"/>
              </w:rPr>
            </w:pPr>
            <w:r w:rsidRPr="00886387">
              <w:rPr>
                <w:rFonts w:ascii="Arial" w:hAnsi="Arial" w:cs="Arial"/>
              </w:rPr>
              <w:t>solve simple measure and money problems involving fractions and decimals to two decimal places</w:t>
            </w:r>
          </w:p>
        </w:tc>
        <w:tc>
          <w:tcPr>
            <w:tcW w:w="5953" w:type="dxa"/>
            <w:gridSpan w:val="2"/>
            <w:vMerge/>
            <w:shd w:val="clear" w:color="auto" w:fill="auto"/>
            <w:tcMar>
              <w:top w:w="100" w:type="dxa"/>
              <w:left w:w="100" w:type="dxa"/>
              <w:bottom w:w="100" w:type="dxa"/>
              <w:right w:w="100" w:type="dxa"/>
            </w:tcMar>
          </w:tcPr>
          <w:p w14:paraId="1F81E89B" w14:textId="77777777" w:rsidR="00E25240" w:rsidRDefault="00E25240" w:rsidP="00956499">
            <w:pPr>
              <w:rPr>
                <w:rFonts w:ascii="Arial" w:eastAsia="Times New Roman" w:hAnsi="Arial" w:cs="Arial"/>
                <w:b/>
                <w:bCs/>
                <w:color w:val="000000"/>
                <w:lang w:eastAsia="en-GB"/>
              </w:rPr>
            </w:pPr>
          </w:p>
        </w:tc>
        <w:tc>
          <w:tcPr>
            <w:tcW w:w="1818" w:type="dxa"/>
            <w:vMerge/>
          </w:tcPr>
          <w:p w14:paraId="55C5540E" w14:textId="77777777" w:rsidR="00E25240" w:rsidRDefault="00E25240" w:rsidP="00956499">
            <w:pPr>
              <w:jc w:val="center"/>
              <w:rPr>
                <w:rFonts w:ascii="Arial" w:eastAsia="Times New Roman" w:hAnsi="Arial" w:cs="Arial"/>
                <w:b/>
                <w:bCs/>
                <w:color w:val="000000"/>
                <w:lang w:eastAsia="en-GB"/>
              </w:rPr>
            </w:pPr>
          </w:p>
        </w:tc>
      </w:tr>
    </w:tbl>
    <w:p w14:paraId="6AEC700E" w14:textId="77777777" w:rsidR="00516EA0" w:rsidRDefault="00516EA0" w:rsidP="00C60545"/>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1D768A" w14:paraId="4B098149" w14:textId="77777777" w:rsidTr="009232B5">
        <w:trPr>
          <w:trHeight w:val="227"/>
        </w:trPr>
        <w:tc>
          <w:tcPr>
            <w:tcW w:w="6511" w:type="dxa"/>
            <w:tcBorders>
              <w:top w:val="single" w:sz="6" w:space="0" w:color="auto"/>
              <w:left w:val="single" w:sz="12" w:space="0" w:color="7030A0"/>
              <w:bottom w:val="nil"/>
            </w:tcBorders>
            <w:shd w:val="clear" w:color="auto" w:fill="FECB32"/>
            <w:tcMar>
              <w:top w:w="100" w:type="dxa"/>
              <w:left w:w="100" w:type="dxa"/>
              <w:bottom w:w="100" w:type="dxa"/>
              <w:right w:w="100" w:type="dxa"/>
            </w:tcMar>
          </w:tcPr>
          <w:p w14:paraId="76EE099A" w14:textId="77777777" w:rsidR="00C60545" w:rsidRPr="00792CD4" w:rsidRDefault="00C60545"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FECB32"/>
            <w:tcMar>
              <w:top w:w="100" w:type="dxa"/>
              <w:left w:w="100" w:type="dxa"/>
              <w:bottom w:w="100" w:type="dxa"/>
              <w:right w:w="100" w:type="dxa"/>
            </w:tcMar>
          </w:tcPr>
          <w:p w14:paraId="24F35554" w14:textId="77777777" w:rsidR="00C60545" w:rsidRPr="00792CD4" w:rsidRDefault="00C60545"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FFFFFF" w:themeFill="background1"/>
          </w:tcPr>
          <w:p w14:paraId="261D3F13" w14:textId="77777777" w:rsidR="00C60545" w:rsidRDefault="00C60545" w:rsidP="00956499">
            <w:pPr>
              <w:jc w:val="center"/>
              <w:rPr>
                <w:rFonts w:ascii="Arial" w:eastAsia="Times New Roman" w:hAnsi="Arial" w:cs="Arial"/>
                <w:b/>
                <w:bCs/>
                <w:color w:val="000000"/>
                <w:lang w:eastAsia="en-GB"/>
              </w:rPr>
            </w:pPr>
          </w:p>
        </w:tc>
      </w:tr>
      <w:tr w:rsidR="00C60545" w:rsidRPr="001D768A" w14:paraId="4B67321C" w14:textId="77777777" w:rsidTr="00956499">
        <w:trPr>
          <w:trHeight w:val="51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46B1AF00" w14:textId="77777777" w:rsidR="00C60545" w:rsidRDefault="00C60545" w:rsidP="00956499">
            <w:pPr>
              <w:rPr>
                <w:rFonts w:ascii="Arial" w:eastAsia="Times New Roman" w:hAnsi="Arial" w:cs="Arial"/>
                <w:b/>
                <w:bCs/>
                <w:color w:val="000000"/>
                <w:lang w:eastAsia="en-GB"/>
              </w:rPr>
            </w:pPr>
            <w:r w:rsidRPr="00E648AB">
              <w:rPr>
                <w:rFonts w:ascii="Arial" w:eastAsia="Times New Roman" w:hAnsi="Arial" w:cs="Arial"/>
                <w:b/>
                <w:bCs/>
                <w:color w:val="000000"/>
                <w:lang w:eastAsia="en-GB"/>
              </w:rPr>
              <w:t>Unit 14: Statistics</w:t>
            </w:r>
          </w:p>
          <w:p w14:paraId="299378E7" w14:textId="77777777" w:rsidR="00C60545" w:rsidRPr="00F93921" w:rsidRDefault="00C60545" w:rsidP="00956499">
            <w:pPr>
              <w:pStyle w:val="ListParagraph"/>
              <w:numPr>
                <w:ilvl w:val="0"/>
                <w:numId w:val="4"/>
              </w:numPr>
              <w:rPr>
                <w:rFonts w:ascii="Arial" w:hAnsi="Arial" w:cs="Arial"/>
              </w:rPr>
            </w:pPr>
            <w:r w:rsidRPr="00F93921">
              <w:rPr>
                <w:rFonts w:ascii="Arial" w:hAnsi="Arial" w:cs="Arial"/>
              </w:rPr>
              <w:t>interpret and present discrete and continuous data using appropriate graphical methods, including bar charts and time graphs</w:t>
            </w:r>
          </w:p>
          <w:p w14:paraId="199210F5" w14:textId="77777777" w:rsidR="00C60545" w:rsidRPr="00702232" w:rsidRDefault="00C60545" w:rsidP="00956499">
            <w:pPr>
              <w:pStyle w:val="ListParagraph"/>
              <w:numPr>
                <w:ilvl w:val="0"/>
                <w:numId w:val="4"/>
              </w:numPr>
              <w:rPr>
                <w:rFonts w:ascii="Arial" w:hAnsi="Arial" w:cs="Arial"/>
              </w:rPr>
            </w:pPr>
            <w:r w:rsidRPr="00702232">
              <w:rPr>
                <w:rFonts w:ascii="Arial" w:hAnsi="Arial" w:cs="Arial"/>
              </w:rPr>
              <w:t>solve comparison, sum and difference problems using information presented in bar charts, pictograms, tables and other graphs</w:t>
            </w:r>
          </w:p>
        </w:tc>
        <w:tc>
          <w:tcPr>
            <w:tcW w:w="5953" w:type="dxa"/>
            <w:tcBorders>
              <w:top w:val="nil"/>
              <w:bottom w:val="single" w:sz="6" w:space="0" w:color="auto"/>
            </w:tcBorders>
            <w:shd w:val="clear" w:color="auto" w:fill="auto"/>
            <w:tcMar>
              <w:top w:w="100" w:type="dxa"/>
              <w:left w:w="100" w:type="dxa"/>
              <w:bottom w:w="100" w:type="dxa"/>
              <w:right w:w="100" w:type="dxa"/>
            </w:tcMar>
          </w:tcPr>
          <w:p w14:paraId="13A15515" w14:textId="77777777" w:rsidR="00C60545" w:rsidRDefault="00C60545"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4</w:t>
            </w:r>
            <w:r w:rsidRPr="001D768A">
              <w:rPr>
                <w:rFonts w:ascii="Arial" w:eastAsia="Times New Roman" w:hAnsi="Arial" w:cs="Arial"/>
                <w:b/>
                <w:bCs/>
                <w:color w:val="000000"/>
                <w:lang w:eastAsia="en-GB"/>
              </w:rPr>
              <w:t xml:space="preserve">: </w:t>
            </w:r>
            <w:r>
              <w:rPr>
                <w:rFonts w:ascii="Arial" w:eastAsia="Times New Roman" w:hAnsi="Arial" w:cs="Arial"/>
                <w:b/>
                <w:bCs/>
                <w:color w:val="000000"/>
                <w:lang w:eastAsia="en-GB"/>
              </w:rPr>
              <w:t>Graphs and tables</w:t>
            </w:r>
          </w:p>
          <w:p w14:paraId="2F49C472" w14:textId="77777777" w:rsidR="00C60545" w:rsidRDefault="00C60545" w:rsidP="00C60545">
            <w:pPr>
              <w:pStyle w:val="ListParagraph"/>
              <w:numPr>
                <w:ilvl w:val="0"/>
                <w:numId w:val="8"/>
              </w:numPr>
              <w:rPr>
                <w:rFonts w:ascii="Arial" w:hAnsi="Arial" w:cs="Arial"/>
              </w:rPr>
            </w:pPr>
            <w:r w:rsidRPr="004349EE">
              <w:rPr>
                <w:rFonts w:ascii="Arial" w:hAnsi="Arial" w:cs="Arial"/>
              </w:rPr>
              <w:t xml:space="preserve">complete, read and interpret information in tables, </w:t>
            </w:r>
            <w:r w:rsidRPr="00C60545">
              <w:rPr>
                <w:rFonts w:ascii="Arial" w:hAnsi="Arial" w:cs="Arial"/>
              </w:rPr>
              <w:t>including timetables</w:t>
            </w:r>
          </w:p>
          <w:p w14:paraId="3C021DA2" w14:textId="77777777" w:rsidR="00C60545" w:rsidRPr="00C60545" w:rsidRDefault="00C60545" w:rsidP="00C60545">
            <w:pPr>
              <w:pStyle w:val="ListParagraph"/>
              <w:numPr>
                <w:ilvl w:val="0"/>
                <w:numId w:val="8"/>
              </w:numPr>
              <w:rPr>
                <w:rFonts w:ascii="Arial" w:hAnsi="Arial" w:cs="Arial"/>
              </w:rPr>
            </w:pPr>
            <w:r w:rsidRPr="00C60545">
              <w:rPr>
                <w:rFonts w:ascii="Arial" w:hAnsi="Arial" w:cs="Arial"/>
              </w:rPr>
              <w:t>solve comparison, sum and difference problems using information presented in a line graph</w:t>
            </w:r>
          </w:p>
        </w:tc>
        <w:tc>
          <w:tcPr>
            <w:tcW w:w="1701" w:type="dxa"/>
            <w:tcBorders>
              <w:right w:val="single" w:sz="12" w:space="0" w:color="7030A0"/>
            </w:tcBorders>
            <w:shd w:val="clear" w:color="auto" w:fill="FFFFFF" w:themeFill="background1"/>
          </w:tcPr>
          <w:p w14:paraId="3837AFFC" w14:textId="77777777" w:rsidR="00C60545"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5</w:t>
            </w:r>
          </w:p>
        </w:tc>
      </w:tr>
    </w:tbl>
    <w:p w14:paraId="29C32517" w14:textId="77777777" w:rsidR="00C60545" w:rsidRDefault="00C60545" w:rsidP="00C60545"/>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1D768A" w14:paraId="308F857A" w14:textId="77777777" w:rsidTr="009232B5">
        <w:trPr>
          <w:trHeight w:val="227"/>
        </w:trPr>
        <w:tc>
          <w:tcPr>
            <w:tcW w:w="6511" w:type="dxa"/>
            <w:tcBorders>
              <w:top w:val="single" w:sz="6" w:space="0" w:color="auto"/>
              <w:left w:val="single" w:sz="6" w:space="0" w:color="auto"/>
              <w:bottom w:val="nil"/>
              <w:right w:val="single" w:sz="6" w:space="0" w:color="auto"/>
            </w:tcBorders>
            <w:shd w:val="clear" w:color="auto" w:fill="EF7C80"/>
            <w:tcMar>
              <w:top w:w="100" w:type="dxa"/>
              <w:left w:w="100" w:type="dxa"/>
              <w:bottom w:w="100" w:type="dxa"/>
              <w:right w:w="100" w:type="dxa"/>
            </w:tcMar>
          </w:tcPr>
          <w:p w14:paraId="2C3E3BC3" w14:textId="77777777" w:rsidR="00C60545" w:rsidRPr="00792CD4" w:rsidRDefault="00C60545" w:rsidP="00956499">
            <w:pPr>
              <w:rPr>
                <w:rFonts w:ascii="Arial" w:eastAsia="Times New Roman" w:hAnsi="Arial" w:cs="Arial"/>
                <w:b/>
                <w:bCs/>
                <w:color w:val="FFFFFF" w:themeColor="background1"/>
                <w:lang w:eastAsia="en-GB"/>
              </w:rPr>
            </w:pPr>
          </w:p>
        </w:tc>
        <w:tc>
          <w:tcPr>
            <w:tcW w:w="5953" w:type="dxa"/>
            <w:tcBorders>
              <w:top w:val="single" w:sz="6" w:space="0" w:color="auto"/>
              <w:left w:val="single" w:sz="6" w:space="0" w:color="auto"/>
              <w:bottom w:val="nil"/>
            </w:tcBorders>
            <w:shd w:val="clear" w:color="auto" w:fill="EF7C80"/>
            <w:tcMar>
              <w:top w:w="100" w:type="dxa"/>
              <w:left w:w="100" w:type="dxa"/>
              <w:bottom w:w="100" w:type="dxa"/>
              <w:right w:w="100" w:type="dxa"/>
            </w:tcMar>
          </w:tcPr>
          <w:p w14:paraId="6A87601C" w14:textId="77777777" w:rsidR="00C60545" w:rsidRPr="00A0089A" w:rsidRDefault="00C60545" w:rsidP="00956499">
            <w:pPr>
              <w:rPr>
                <w:rFonts w:ascii="Arial" w:eastAsia="Times New Roman" w:hAnsi="Arial" w:cs="Arial"/>
                <w:b/>
                <w:bCs/>
                <w:color w:val="FFFFFF" w:themeColor="background1"/>
                <w:lang w:eastAsia="en-GB"/>
              </w:rPr>
            </w:pPr>
          </w:p>
        </w:tc>
        <w:tc>
          <w:tcPr>
            <w:tcW w:w="1701" w:type="dxa"/>
            <w:tcBorders>
              <w:right w:val="single" w:sz="12" w:space="0" w:color="7030A0"/>
            </w:tcBorders>
          </w:tcPr>
          <w:p w14:paraId="667EFBD2" w14:textId="77777777" w:rsidR="00C60545" w:rsidRDefault="00C60545" w:rsidP="00956499">
            <w:pPr>
              <w:jc w:val="center"/>
              <w:rPr>
                <w:rFonts w:ascii="Arial" w:eastAsia="Times New Roman" w:hAnsi="Arial" w:cs="Arial"/>
                <w:b/>
                <w:bCs/>
                <w:color w:val="000000"/>
                <w:lang w:eastAsia="en-GB"/>
              </w:rPr>
            </w:pPr>
          </w:p>
        </w:tc>
      </w:tr>
      <w:tr w:rsidR="00C60545" w:rsidRPr="001D768A" w14:paraId="7280C41D" w14:textId="77777777" w:rsidTr="009232B5">
        <w:trPr>
          <w:trHeight w:val="227"/>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0D00592A" w14:textId="77777777" w:rsidR="00C60545" w:rsidRPr="00920E1F" w:rsidRDefault="00C60545" w:rsidP="00956499">
            <w:pPr>
              <w:rPr>
                <w:rFonts w:ascii="Arial" w:eastAsia="Times New Roman" w:hAnsi="Arial" w:cs="Arial"/>
                <w:b/>
                <w:bCs/>
                <w:lang w:eastAsia="en-GB"/>
              </w:rPr>
            </w:pPr>
            <w:r w:rsidRPr="00920E1F">
              <w:rPr>
                <w:rFonts w:ascii="Arial" w:eastAsia="Times New Roman" w:hAnsi="Arial" w:cs="Arial"/>
                <w:b/>
                <w:bCs/>
                <w:lang w:eastAsia="en-GB"/>
              </w:rPr>
              <w:t>Unit 15: Angles and 2D shape</w:t>
            </w:r>
          </w:p>
          <w:p w14:paraId="61694A71"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identify acute and obtuse angles and compare and order angles up to two right angles by size</w:t>
            </w:r>
          </w:p>
          <w:p w14:paraId="1F59B502" w14:textId="77777777" w:rsidR="00C60545" w:rsidRPr="00792CD4" w:rsidRDefault="00C60545" w:rsidP="00956499">
            <w:pPr>
              <w:pStyle w:val="ListParagraph"/>
              <w:numPr>
                <w:ilvl w:val="0"/>
                <w:numId w:val="4"/>
              </w:numPr>
              <w:rPr>
                <w:rFonts w:ascii="Arial" w:hAnsi="Arial" w:cs="Arial"/>
              </w:rPr>
            </w:pPr>
            <w:r w:rsidRPr="00A0089A">
              <w:rPr>
                <w:rFonts w:ascii="Arial" w:hAnsi="Arial" w:cs="Arial"/>
              </w:rPr>
              <w:t>compare and classify geometric shapes, including quadrilaterals and triangles, based on their properties and sizes</w:t>
            </w:r>
          </w:p>
          <w:p w14:paraId="4F81CD0A"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identify lines of symmetry in 2D shapes</w:t>
            </w:r>
            <w:r w:rsidRPr="00792CD4">
              <w:rPr>
                <w:rFonts w:ascii="Arial" w:hAnsi="Arial" w:cs="Arial"/>
                <w:sz w:val="24"/>
                <w:szCs w:val="24"/>
              </w:rPr>
              <w:t xml:space="preserve"> presented </w:t>
            </w:r>
            <w:r w:rsidRPr="00792CD4">
              <w:rPr>
                <w:rFonts w:ascii="Arial" w:hAnsi="Arial" w:cs="Arial"/>
              </w:rPr>
              <w:t>in different orientations</w:t>
            </w:r>
          </w:p>
          <w:p w14:paraId="5EC7D810" w14:textId="77777777" w:rsidR="00C60545" w:rsidRPr="00516EA0" w:rsidRDefault="00C60545" w:rsidP="00956499">
            <w:pPr>
              <w:pStyle w:val="ListParagraph"/>
              <w:numPr>
                <w:ilvl w:val="0"/>
                <w:numId w:val="4"/>
              </w:numPr>
              <w:rPr>
                <w:rFonts w:ascii="Arial" w:eastAsia="Times New Roman" w:hAnsi="Arial" w:cs="Arial"/>
                <w:b/>
                <w:bCs/>
                <w:color w:val="000000"/>
                <w:lang w:eastAsia="en-GB"/>
              </w:rPr>
            </w:pPr>
            <w:r w:rsidRPr="00792CD4">
              <w:rPr>
                <w:rFonts w:ascii="Arial" w:hAnsi="Arial" w:cs="Arial"/>
              </w:rPr>
              <w:t>complete a simple symmetric figure with respect to a specific line of symmetry</w:t>
            </w:r>
          </w:p>
          <w:p w14:paraId="72291807" w14:textId="77777777" w:rsidR="00516EA0" w:rsidRDefault="00516EA0" w:rsidP="00516EA0">
            <w:pPr>
              <w:rPr>
                <w:rFonts w:ascii="Arial" w:eastAsia="Times New Roman" w:hAnsi="Arial" w:cs="Arial"/>
                <w:b/>
                <w:bCs/>
                <w:color w:val="000000"/>
                <w:lang w:eastAsia="en-GB"/>
              </w:rPr>
            </w:pPr>
          </w:p>
          <w:p w14:paraId="41A3E521" w14:textId="5F4EEEB9" w:rsidR="00516EA0" w:rsidRPr="00516EA0" w:rsidRDefault="00516EA0" w:rsidP="00516EA0">
            <w:pPr>
              <w:rPr>
                <w:rFonts w:ascii="Arial" w:eastAsia="Times New Roman" w:hAnsi="Arial" w:cs="Arial"/>
                <w:b/>
                <w:bCs/>
                <w:color w:val="000000"/>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4799FD6D" w14:textId="77777777" w:rsidR="00C60545" w:rsidRPr="00031030" w:rsidRDefault="00C60545" w:rsidP="00956499">
            <w:pPr>
              <w:rPr>
                <w:rFonts w:ascii="Arial" w:eastAsia="Times New Roman" w:hAnsi="Arial" w:cs="Arial"/>
                <w:b/>
                <w:bCs/>
                <w:lang w:eastAsia="en-GB"/>
              </w:rPr>
            </w:pPr>
            <w:r w:rsidRPr="00031030">
              <w:rPr>
                <w:rFonts w:ascii="Arial" w:eastAsia="Times New Roman" w:hAnsi="Arial" w:cs="Arial"/>
                <w:b/>
                <w:bCs/>
                <w:lang w:eastAsia="en-GB"/>
              </w:rPr>
              <w:t>Unit 13: Geometry – properties of shapes (1)</w:t>
            </w:r>
          </w:p>
          <w:p w14:paraId="799C21A6" w14:textId="77777777" w:rsidR="00C60545" w:rsidRPr="00DE1AE8" w:rsidRDefault="00C60545" w:rsidP="00C60545">
            <w:pPr>
              <w:pStyle w:val="ListParagraph"/>
              <w:numPr>
                <w:ilvl w:val="0"/>
                <w:numId w:val="8"/>
              </w:numPr>
              <w:rPr>
                <w:rFonts w:ascii="Arial" w:hAnsi="Arial" w:cs="Arial"/>
              </w:rPr>
            </w:pPr>
            <w:r w:rsidRPr="00DE1AE8">
              <w:rPr>
                <w:rFonts w:ascii="Arial" w:hAnsi="Arial" w:cs="Arial"/>
              </w:rPr>
              <w:t>identify:</w:t>
            </w:r>
          </w:p>
          <w:p w14:paraId="75C3E273" w14:textId="77777777" w:rsidR="00C60545" w:rsidRPr="000175FE" w:rsidRDefault="00C60545" w:rsidP="00C60545">
            <w:pPr>
              <w:pStyle w:val="ListParagraph"/>
              <w:numPr>
                <w:ilvl w:val="1"/>
                <w:numId w:val="8"/>
              </w:numPr>
              <w:ind w:left="1037" w:hanging="357"/>
              <w:rPr>
                <w:rFonts w:ascii="Arial" w:hAnsi="Arial" w:cs="Arial"/>
              </w:rPr>
            </w:pPr>
            <w:r w:rsidRPr="00DE1AE8">
              <w:rPr>
                <w:rFonts w:ascii="Arial" w:hAnsi="Arial" w:cs="Arial"/>
              </w:rPr>
              <w:t>angles at a point and one whole turn (total 360°)</w:t>
            </w:r>
          </w:p>
          <w:p w14:paraId="76D34D6F" w14:textId="77777777" w:rsidR="00C60545" w:rsidRPr="000175FE" w:rsidRDefault="00C60545" w:rsidP="00C60545">
            <w:pPr>
              <w:pStyle w:val="ListParagraph"/>
              <w:numPr>
                <w:ilvl w:val="1"/>
                <w:numId w:val="8"/>
              </w:numPr>
              <w:ind w:left="1037" w:hanging="357"/>
              <w:rPr>
                <w:rFonts w:ascii="Arial" w:hAnsi="Arial" w:cs="Arial"/>
              </w:rPr>
            </w:pPr>
            <w:r w:rsidRPr="000175FE">
              <w:rPr>
                <w:rFonts w:ascii="Arial" w:hAnsi="Arial" w:cs="Arial"/>
              </w:rPr>
              <w:t>angles at a point on a straight line and 1/2 a turn (total 180°)</w:t>
            </w:r>
          </w:p>
          <w:p w14:paraId="234E9EAD" w14:textId="77777777" w:rsidR="00C60545" w:rsidRPr="000175FE" w:rsidRDefault="00C60545" w:rsidP="00C60545">
            <w:pPr>
              <w:pStyle w:val="ListParagraph"/>
              <w:numPr>
                <w:ilvl w:val="1"/>
                <w:numId w:val="8"/>
              </w:numPr>
              <w:ind w:left="1037" w:hanging="357"/>
              <w:rPr>
                <w:rFonts w:ascii="Arial" w:hAnsi="Arial" w:cs="Arial"/>
              </w:rPr>
            </w:pPr>
            <w:r w:rsidRPr="000175FE">
              <w:rPr>
                <w:rFonts w:ascii="Arial" w:hAnsi="Arial" w:cs="Arial"/>
              </w:rPr>
              <w:t>other multiples of 90°</w:t>
            </w:r>
          </w:p>
          <w:p w14:paraId="1A2A165C" w14:textId="77777777" w:rsidR="00C60545" w:rsidRPr="00E11126" w:rsidRDefault="00C60545" w:rsidP="00C60545">
            <w:pPr>
              <w:pStyle w:val="ListParagraph"/>
              <w:numPr>
                <w:ilvl w:val="0"/>
                <w:numId w:val="8"/>
              </w:numPr>
              <w:rPr>
                <w:rFonts w:ascii="Arial" w:hAnsi="Arial" w:cs="Arial"/>
              </w:rPr>
            </w:pPr>
            <w:r w:rsidRPr="00DE1AE8">
              <w:rPr>
                <w:rFonts w:ascii="Arial" w:hAnsi="Arial" w:cs="Arial"/>
              </w:rPr>
              <w:t xml:space="preserve">know </w:t>
            </w:r>
            <w:r w:rsidRPr="00E11126">
              <w:rPr>
                <w:rFonts w:ascii="Arial" w:hAnsi="Arial" w:cs="Arial"/>
              </w:rPr>
              <w:t>angles are measured in degrees; estimate and compare acute, obtuse and reflex angles</w:t>
            </w:r>
          </w:p>
          <w:p w14:paraId="5BA89426" w14:textId="77777777" w:rsidR="00C60545" w:rsidRDefault="00C60545" w:rsidP="00C60545">
            <w:pPr>
              <w:pStyle w:val="ListParagraph"/>
              <w:numPr>
                <w:ilvl w:val="0"/>
                <w:numId w:val="8"/>
              </w:numPr>
              <w:rPr>
                <w:rFonts w:ascii="Arial" w:hAnsi="Arial" w:cs="Arial"/>
              </w:rPr>
            </w:pPr>
            <w:r w:rsidRPr="00E11126">
              <w:rPr>
                <w:rFonts w:ascii="Arial" w:hAnsi="Arial" w:cs="Arial"/>
              </w:rPr>
              <w:t xml:space="preserve">draw given angles, and measure them in </w:t>
            </w:r>
          </w:p>
          <w:p w14:paraId="6D484FA4" w14:textId="77777777" w:rsidR="00C60545" w:rsidRPr="00BE2118" w:rsidRDefault="00C60545" w:rsidP="00C60545">
            <w:pPr>
              <w:pStyle w:val="ListParagraph"/>
              <w:rPr>
                <w:rFonts w:ascii="Arial" w:hAnsi="Arial" w:cs="Arial"/>
              </w:rPr>
            </w:pPr>
            <w:r w:rsidRPr="00E11126">
              <w:rPr>
                <w:rFonts w:ascii="Arial" w:hAnsi="Arial" w:cs="Arial"/>
              </w:rPr>
              <w:t>degrees (°)</w:t>
            </w:r>
          </w:p>
          <w:p w14:paraId="2C0A28F1" w14:textId="59D30200" w:rsidR="00205219" w:rsidRDefault="00C60545" w:rsidP="00205219">
            <w:pPr>
              <w:pStyle w:val="ListParagraph"/>
              <w:numPr>
                <w:ilvl w:val="0"/>
                <w:numId w:val="8"/>
              </w:numPr>
              <w:rPr>
                <w:rFonts w:ascii="Arial" w:hAnsi="Arial" w:cs="Arial"/>
              </w:rPr>
            </w:pPr>
            <w:r w:rsidRPr="00DE1AE8">
              <w:rPr>
                <w:rFonts w:ascii="Arial" w:hAnsi="Arial" w:cs="Arial"/>
              </w:rPr>
              <w:t xml:space="preserve">use the properties of rectangles to deduce related </w:t>
            </w:r>
            <w:r w:rsidRPr="000175FE">
              <w:rPr>
                <w:rFonts w:ascii="Arial" w:hAnsi="Arial" w:cs="Arial"/>
              </w:rPr>
              <w:t>facts and find missing lengths and angles</w:t>
            </w:r>
          </w:p>
          <w:p w14:paraId="0F009D80" w14:textId="789F0B0E" w:rsidR="00D61CBC" w:rsidRDefault="00D61CBC" w:rsidP="00D61CBC">
            <w:pPr>
              <w:rPr>
                <w:rFonts w:ascii="Arial" w:hAnsi="Arial" w:cs="Arial"/>
              </w:rPr>
            </w:pPr>
          </w:p>
          <w:p w14:paraId="75D3A684" w14:textId="70338790" w:rsidR="00C60545" w:rsidRPr="00D61CBC" w:rsidRDefault="00C60545" w:rsidP="00D61CBC">
            <w:pPr>
              <w:rPr>
                <w:rFonts w:ascii="Arial" w:hAnsi="Arial" w:cs="Arial"/>
              </w:rPr>
            </w:pPr>
          </w:p>
        </w:tc>
        <w:tc>
          <w:tcPr>
            <w:tcW w:w="1701" w:type="dxa"/>
            <w:tcBorders>
              <w:right w:val="single" w:sz="12" w:space="0" w:color="7030A0"/>
            </w:tcBorders>
          </w:tcPr>
          <w:p w14:paraId="53A816D5" w14:textId="77777777" w:rsidR="00C60545"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r w:rsidR="00D61CBC" w14:paraId="6ABE39F0" w14:textId="77777777" w:rsidTr="009232B5">
        <w:trPr>
          <w:trHeight w:val="227"/>
        </w:trPr>
        <w:tc>
          <w:tcPr>
            <w:tcW w:w="6511" w:type="dxa"/>
            <w:tcBorders>
              <w:top w:val="single" w:sz="6" w:space="0" w:color="auto"/>
              <w:left w:val="single" w:sz="12" w:space="0" w:color="7030A0"/>
              <w:bottom w:val="single" w:sz="4" w:space="0" w:color="auto"/>
            </w:tcBorders>
            <w:shd w:val="clear" w:color="auto" w:fill="auto"/>
            <w:tcMar>
              <w:top w:w="100" w:type="dxa"/>
              <w:left w:w="100" w:type="dxa"/>
              <w:bottom w:w="100" w:type="dxa"/>
              <w:right w:w="100" w:type="dxa"/>
            </w:tcMar>
          </w:tcPr>
          <w:p w14:paraId="7C5E760A" w14:textId="77777777" w:rsidR="00D61CBC" w:rsidRPr="00792CD4" w:rsidRDefault="00D61CBC" w:rsidP="005E3C42">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EF7C80"/>
            <w:tcMar>
              <w:top w:w="100" w:type="dxa"/>
              <w:left w:w="100" w:type="dxa"/>
              <w:bottom w:w="100" w:type="dxa"/>
              <w:right w:w="100" w:type="dxa"/>
            </w:tcMar>
          </w:tcPr>
          <w:p w14:paraId="4EE365DA" w14:textId="77777777" w:rsidR="00D61CBC" w:rsidRPr="00A0089A" w:rsidRDefault="00D61CBC" w:rsidP="005E3C42">
            <w:pPr>
              <w:rPr>
                <w:rFonts w:ascii="Arial" w:eastAsia="Times New Roman" w:hAnsi="Arial" w:cs="Arial"/>
                <w:b/>
                <w:bCs/>
                <w:color w:val="FFFFFF" w:themeColor="background1"/>
                <w:lang w:eastAsia="en-GB"/>
              </w:rPr>
            </w:pPr>
          </w:p>
        </w:tc>
        <w:tc>
          <w:tcPr>
            <w:tcW w:w="1701" w:type="dxa"/>
            <w:tcBorders>
              <w:right w:val="single" w:sz="12" w:space="0" w:color="7030A0"/>
            </w:tcBorders>
          </w:tcPr>
          <w:p w14:paraId="04C73EBB" w14:textId="77777777" w:rsidR="00D61CBC" w:rsidRDefault="00D61CBC" w:rsidP="005E3C42">
            <w:pPr>
              <w:jc w:val="center"/>
              <w:rPr>
                <w:rFonts w:ascii="Arial" w:eastAsia="Times New Roman" w:hAnsi="Arial" w:cs="Arial"/>
                <w:b/>
                <w:bCs/>
                <w:color w:val="000000"/>
                <w:lang w:eastAsia="en-GB"/>
              </w:rPr>
            </w:pPr>
          </w:p>
        </w:tc>
      </w:tr>
      <w:tr w:rsidR="00D61CBC" w:rsidRPr="001D768A" w14:paraId="542BA57D" w14:textId="77777777" w:rsidTr="009232B5">
        <w:trPr>
          <w:trHeight w:val="227"/>
        </w:trPr>
        <w:tc>
          <w:tcPr>
            <w:tcW w:w="6511" w:type="dxa"/>
            <w:tcBorders>
              <w:top w:val="single" w:sz="4" w:space="0" w:color="auto"/>
              <w:left w:val="single" w:sz="12" w:space="0" w:color="7030A0"/>
              <w:bottom w:val="single" w:sz="6" w:space="0" w:color="auto"/>
            </w:tcBorders>
            <w:shd w:val="clear" w:color="auto" w:fill="auto"/>
            <w:tcMar>
              <w:top w:w="100" w:type="dxa"/>
              <w:left w:w="100" w:type="dxa"/>
              <w:bottom w:w="100" w:type="dxa"/>
              <w:right w:w="100" w:type="dxa"/>
            </w:tcMar>
          </w:tcPr>
          <w:p w14:paraId="7F4D6ED4" w14:textId="77777777" w:rsidR="00D61CBC" w:rsidRPr="00920E1F" w:rsidRDefault="00D61CBC" w:rsidP="00956499">
            <w:pPr>
              <w:rPr>
                <w:rFonts w:ascii="Arial" w:eastAsia="Times New Roman" w:hAnsi="Arial" w:cs="Arial"/>
                <w:b/>
                <w:bCs/>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03E48E0F" w14:textId="77777777" w:rsidR="00D61CBC" w:rsidRPr="00DE1AE8" w:rsidRDefault="00D61CBC" w:rsidP="00D61CBC">
            <w:pPr>
              <w:rPr>
                <w:rFonts w:ascii="Arial" w:hAnsi="Arial" w:cs="Arial"/>
                <w:b/>
              </w:rPr>
            </w:pPr>
            <w:r w:rsidRPr="00DE1AE8">
              <w:rPr>
                <w:rFonts w:ascii="Arial" w:hAnsi="Arial" w:cs="Arial"/>
                <w:b/>
              </w:rPr>
              <w:t>Unit 14: Geometry – properties of shapes (2)</w:t>
            </w:r>
          </w:p>
          <w:p w14:paraId="722A9AE8" w14:textId="77777777" w:rsidR="00D61CBC" w:rsidRPr="000175FE" w:rsidRDefault="00D61CBC" w:rsidP="00D61CBC">
            <w:pPr>
              <w:pStyle w:val="ListParagraph"/>
              <w:numPr>
                <w:ilvl w:val="0"/>
                <w:numId w:val="8"/>
              </w:numPr>
              <w:rPr>
                <w:rFonts w:ascii="Arial" w:hAnsi="Arial" w:cs="Arial"/>
              </w:rPr>
            </w:pPr>
            <w:r w:rsidRPr="00DE1AE8">
              <w:rPr>
                <w:rFonts w:ascii="Arial" w:hAnsi="Arial" w:cs="Arial"/>
              </w:rPr>
              <w:t>identify:</w:t>
            </w:r>
          </w:p>
          <w:p w14:paraId="67859EBB" w14:textId="77777777" w:rsidR="00D61CBC" w:rsidRPr="000175FE" w:rsidRDefault="00D61CBC" w:rsidP="00D61CBC">
            <w:pPr>
              <w:pStyle w:val="ListParagraph"/>
              <w:numPr>
                <w:ilvl w:val="1"/>
                <w:numId w:val="8"/>
              </w:numPr>
              <w:ind w:left="924" w:hanging="357"/>
              <w:rPr>
                <w:rFonts w:ascii="Arial" w:hAnsi="Arial" w:cs="Arial"/>
              </w:rPr>
            </w:pPr>
            <w:r w:rsidRPr="000175FE">
              <w:rPr>
                <w:rFonts w:ascii="Arial" w:hAnsi="Arial" w:cs="Arial"/>
              </w:rPr>
              <w:t>angles at a point and one whole turn (total 360°)</w:t>
            </w:r>
          </w:p>
          <w:p w14:paraId="0C274DDE" w14:textId="77777777" w:rsidR="00D61CBC" w:rsidRPr="00DE1AE8" w:rsidRDefault="00D61CBC" w:rsidP="00D61CBC">
            <w:pPr>
              <w:pStyle w:val="ListParagraph"/>
              <w:numPr>
                <w:ilvl w:val="1"/>
                <w:numId w:val="8"/>
              </w:numPr>
              <w:ind w:left="924" w:hanging="357"/>
              <w:rPr>
                <w:rFonts w:ascii="Arial" w:hAnsi="Arial" w:cs="Arial"/>
              </w:rPr>
            </w:pPr>
            <w:r w:rsidRPr="00DE1AE8">
              <w:rPr>
                <w:rFonts w:ascii="Arial" w:hAnsi="Arial" w:cs="Arial"/>
              </w:rPr>
              <w:t>angles at a point on a straight line and 1/2 a turn (total 180°)</w:t>
            </w:r>
          </w:p>
          <w:p w14:paraId="5AE300A2" w14:textId="77777777" w:rsidR="00D61CBC" w:rsidRPr="00DE1AE8" w:rsidRDefault="00D61CBC" w:rsidP="00D61CBC">
            <w:pPr>
              <w:pStyle w:val="ListParagraph"/>
              <w:numPr>
                <w:ilvl w:val="1"/>
                <w:numId w:val="8"/>
              </w:numPr>
              <w:ind w:left="924" w:hanging="357"/>
              <w:rPr>
                <w:rFonts w:ascii="Arial" w:hAnsi="Arial" w:cs="Arial"/>
              </w:rPr>
            </w:pPr>
            <w:r w:rsidRPr="00DE1AE8">
              <w:rPr>
                <w:rFonts w:ascii="Arial" w:hAnsi="Arial" w:cs="Arial"/>
              </w:rPr>
              <w:t>other multiples of 90°</w:t>
            </w:r>
          </w:p>
          <w:p w14:paraId="519C2F87" w14:textId="77777777" w:rsidR="00D61CBC" w:rsidRDefault="00D61CBC" w:rsidP="00D61CBC">
            <w:pPr>
              <w:pStyle w:val="ListParagraph"/>
              <w:numPr>
                <w:ilvl w:val="0"/>
                <w:numId w:val="8"/>
              </w:numPr>
              <w:rPr>
                <w:rFonts w:ascii="Arial" w:hAnsi="Arial" w:cs="Arial"/>
              </w:rPr>
            </w:pPr>
            <w:r w:rsidRPr="00DE1AE8">
              <w:rPr>
                <w:rFonts w:ascii="Arial" w:hAnsi="Arial" w:cs="Arial"/>
              </w:rPr>
              <w:t xml:space="preserve">draw given angles, and measure them in </w:t>
            </w:r>
          </w:p>
          <w:p w14:paraId="6FD81E5D" w14:textId="77777777" w:rsidR="00D61CBC" w:rsidRPr="00DE1AE8" w:rsidRDefault="00D61CBC" w:rsidP="00D61CBC">
            <w:pPr>
              <w:pStyle w:val="ListParagraph"/>
              <w:rPr>
                <w:rFonts w:ascii="Arial" w:hAnsi="Arial" w:cs="Arial"/>
              </w:rPr>
            </w:pPr>
            <w:r w:rsidRPr="00DE1AE8">
              <w:rPr>
                <w:rFonts w:ascii="Arial" w:hAnsi="Arial" w:cs="Arial"/>
              </w:rPr>
              <w:t>degrees (°)</w:t>
            </w:r>
          </w:p>
          <w:p w14:paraId="5111CB32" w14:textId="77777777" w:rsidR="00D61CBC" w:rsidRPr="00DE1AE8" w:rsidRDefault="00D61CBC" w:rsidP="00D61CBC">
            <w:pPr>
              <w:pStyle w:val="ListParagraph"/>
              <w:numPr>
                <w:ilvl w:val="0"/>
                <w:numId w:val="8"/>
              </w:numPr>
              <w:rPr>
                <w:rFonts w:ascii="Arial" w:hAnsi="Arial" w:cs="Arial"/>
              </w:rPr>
            </w:pPr>
            <w:r w:rsidRPr="00DE1AE8">
              <w:rPr>
                <w:rFonts w:ascii="Arial" w:hAnsi="Arial" w:cs="Arial"/>
              </w:rPr>
              <w:t>use the properties of rectangles to deduce related facts and find missing lengths and angles</w:t>
            </w:r>
          </w:p>
          <w:p w14:paraId="32AD2F48" w14:textId="77777777" w:rsidR="00D61CBC" w:rsidRPr="00DE1AE8" w:rsidRDefault="00D61CBC" w:rsidP="00D61CBC">
            <w:pPr>
              <w:pStyle w:val="ListParagraph"/>
              <w:numPr>
                <w:ilvl w:val="0"/>
                <w:numId w:val="8"/>
              </w:numPr>
              <w:rPr>
                <w:rFonts w:ascii="Arial" w:hAnsi="Arial" w:cs="Arial"/>
              </w:rPr>
            </w:pPr>
            <w:r w:rsidRPr="00DE1AE8">
              <w:rPr>
                <w:rFonts w:ascii="Arial" w:hAnsi="Arial" w:cs="Arial"/>
              </w:rPr>
              <w:t>distinguish between regular and irregular polygons based on reasoning about equal sides and angles</w:t>
            </w:r>
          </w:p>
          <w:p w14:paraId="433345D0" w14:textId="77777777" w:rsidR="009018B8" w:rsidRDefault="00D61CBC" w:rsidP="00D61CBC">
            <w:pPr>
              <w:pStyle w:val="ListParagraph"/>
              <w:numPr>
                <w:ilvl w:val="0"/>
                <w:numId w:val="8"/>
              </w:numPr>
              <w:rPr>
                <w:rFonts w:ascii="Arial" w:hAnsi="Arial" w:cs="Arial"/>
              </w:rPr>
            </w:pPr>
            <w:r w:rsidRPr="00DE1AE8">
              <w:rPr>
                <w:rFonts w:ascii="Arial" w:hAnsi="Arial" w:cs="Arial"/>
              </w:rPr>
              <w:t>identify 3D shapes, including cubes and other cuboids, from 2D representations</w:t>
            </w:r>
          </w:p>
          <w:p w14:paraId="58A1B1C7" w14:textId="7AB9C123" w:rsidR="00D61CBC" w:rsidRPr="009018B8" w:rsidRDefault="00D61CBC" w:rsidP="00D61CBC">
            <w:pPr>
              <w:pStyle w:val="ListParagraph"/>
              <w:numPr>
                <w:ilvl w:val="0"/>
                <w:numId w:val="8"/>
              </w:numPr>
              <w:rPr>
                <w:rFonts w:ascii="Arial" w:hAnsi="Arial" w:cs="Arial"/>
              </w:rPr>
            </w:pPr>
            <w:r w:rsidRPr="009018B8">
              <w:rPr>
                <w:rFonts w:ascii="Arial" w:hAnsi="Arial" w:cs="Arial"/>
              </w:rPr>
              <w:t>identify, describe and represent the position of a shape following a reflection or translation, using the appropriate language, and know that the shape has not changed</w:t>
            </w:r>
          </w:p>
        </w:tc>
        <w:tc>
          <w:tcPr>
            <w:tcW w:w="1701" w:type="dxa"/>
            <w:tcBorders>
              <w:right w:val="single" w:sz="12" w:space="0" w:color="7030A0"/>
            </w:tcBorders>
          </w:tcPr>
          <w:p w14:paraId="4E2DF563" w14:textId="77777777" w:rsidR="00D61CBC" w:rsidRDefault="00D61CBC" w:rsidP="00956499">
            <w:pPr>
              <w:jc w:val="center"/>
              <w:rPr>
                <w:rFonts w:ascii="Arial" w:eastAsia="Times New Roman" w:hAnsi="Arial" w:cs="Arial"/>
                <w:b/>
                <w:bCs/>
                <w:color w:val="000000"/>
                <w:lang w:eastAsia="en-GB"/>
              </w:rPr>
            </w:pPr>
          </w:p>
        </w:tc>
      </w:tr>
    </w:tbl>
    <w:p w14:paraId="0A60E338" w14:textId="77777777" w:rsidR="00D61CBC" w:rsidRDefault="00D61CBC">
      <w:r>
        <w:br w:type="page"/>
      </w:r>
    </w:p>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C60545" w:rsidRPr="001D768A" w14:paraId="591623A0" w14:textId="77777777" w:rsidTr="009232B5">
        <w:trPr>
          <w:trHeight w:val="227"/>
        </w:trPr>
        <w:tc>
          <w:tcPr>
            <w:tcW w:w="6511" w:type="dxa"/>
            <w:tcBorders>
              <w:top w:val="single" w:sz="12" w:space="0" w:color="7030A0"/>
              <w:left w:val="single" w:sz="12" w:space="0" w:color="7030A0"/>
              <w:bottom w:val="nil"/>
            </w:tcBorders>
            <w:shd w:val="clear" w:color="auto" w:fill="BAB2D9"/>
            <w:tcMar>
              <w:top w:w="100" w:type="dxa"/>
              <w:left w:w="100" w:type="dxa"/>
              <w:bottom w:w="100" w:type="dxa"/>
              <w:right w:w="100" w:type="dxa"/>
            </w:tcMar>
          </w:tcPr>
          <w:p w14:paraId="50F08B77" w14:textId="77777777" w:rsidR="00C60545" w:rsidRPr="00920E1F" w:rsidRDefault="00C60545" w:rsidP="00956499">
            <w:pPr>
              <w:rPr>
                <w:rFonts w:ascii="Arial" w:eastAsia="Times New Roman" w:hAnsi="Arial" w:cs="Arial"/>
                <w:b/>
                <w:bCs/>
                <w:lang w:eastAsia="en-GB"/>
              </w:rPr>
            </w:pPr>
          </w:p>
        </w:tc>
        <w:tc>
          <w:tcPr>
            <w:tcW w:w="5953" w:type="dxa"/>
            <w:tcBorders>
              <w:top w:val="single" w:sz="12" w:space="0" w:color="7030A0"/>
              <w:bottom w:val="nil"/>
            </w:tcBorders>
            <w:shd w:val="clear" w:color="auto" w:fill="BAB2D9"/>
            <w:tcMar>
              <w:top w:w="100" w:type="dxa"/>
              <w:left w:w="100" w:type="dxa"/>
              <w:bottom w:w="100" w:type="dxa"/>
              <w:right w:w="100" w:type="dxa"/>
            </w:tcMar>
          </w:tcPr>
          <w:p w14:paraId="372322AE" w14:textId="77777777" w:rsidR="00C60545" w:rsidRDefault="00C60545" w:rsidP="00956499">
            <w:pPr>
              <w:rPr>
                <w:rFonts w:ascii="Arial" w:eastAsia="Times New Roman" w:hAnsi="Arial" w:cs="Arial"/>
                <w:b/>
                <w:bCs/>
                <w:color w:val="000000"/>
                <w:lang w:eastAsia="en-GB"/>
              </w:rPr>
            </w:pPr>
          </w:p>
        </w:tc>
        <w:tc>
          <w:tcPr>
            <w:tcW w:w="1701" w:type="dxa"/>
            <w:tcBorders>
              <w:right w:val="single" w:sz="12" w:space="0" w:color="7030A0"/>
            </w:tcBorders>
          </w:tcPr>
          <w:p w14:paraId="59F64DDE" w14:textId="77777777" w:rsidR="00C60545" w:rsidRDefault="00C60545" w:rsidP="00956499">
            <w:pPr>
              <w:jc w:val="center"/>
              <w:rPr>
                <w:rFonts w:ascii="Arial" w:eastAsia="Times New Roman" w:hAnsi="Arial" w:cs="Arial"/>
                <w:b/>
                <w:bCs/>
                <w:color w:val="000000"/>
                <w:lang w:eastAsia="en-GB"/>
              </w:rPr>
            </w:pPr>
          </w:p>
        </w:tc>
      </w:tr>
      <w:tr w:rsidR="00C60545" w:rsidRPr="001D768A" w14:paraId="7AB4E719" w14:textId="77777777" w:rsidTr="009232B5">
        <w:trPr>
          <w:trHeight w:val="227"/>
        </w:trPr>
        <w:tc>
          <w:tcPr>
            <w:tcW w:w="6511" w:type="dxa"/>
            <w:vMerge w:val="restart"/>
            <w:tcBorders>
              <w:top w:val="nil"/>
              <w:left w:val="single" w:sz="12" w:space="0" w:color="7030A0"/>
            </w:tcBorders>
            <w:shd w:val="clear" w:color="auto" w:fill="auto"/>
            <w:tcMar>
              <w:top w:w="100" w:type="dxa"/>
              <w:left w:w="100" w:type="dxa"/>
              <w:bottom w:w="100" w:type="dxa"/>
              <w:right w:w="100" w:type="dxa"/>
            </w:tcMar>
          </w:tcPr>
          <w:p w14:paraId="41619322" w14:textId="77777777" w:rsidR="00C60545" w:rsidRPr="00920E1F" w:rsidRDefault="00C60545" w:rsidP="00956499">
            <w:pPr>
              <w:rPr>
                <w:rFonts w:ascii="Arial" w:eastAsia="Times New Roman" w:hAnsi="Arial" w:cs="Arial"/>
                <w:b/>
                <w:bCs/>
                <w:lang w:eastAsia="en-GB"/>
              </w:rPr>
            </w:pPr>
            <w:r w:rsidRPr="00920E1F">
              <w:rPr>
                <w:rFonts w:ascii="Arial" w:eastAsia="Times New Roman" w:hAnsi="Arial" w:cs="Arial"/>
                <w:b/>
                <w:bCs/>
                <w:lang w:eastAsia="en-GB"/>
              </w:rPr>
              <w:t>Unit 16: Position and direction</w:t>
            </w:r>
          </w:p>
          <w:p w14:paraId="5756494E"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describe positions on a 2D grid as coordinates in the first quadrant</w:t>
            </w:r>
          </w:p>
          <w:p w14:paraId="244719E4" w14:textId="77777777" w:rsidR="00C60545" w:rsidRPr="00A0089A" w:rsidRDefault="00C60545" w:rsidP="00956499">
            <w:pPr>
              <w:pStyle w:val="ListParagraph"/>
              <w:numPr>
                <w:ilvl w:val="0"/>
                <w:numId w:val="4"/>
              </w:numPr>
              <w:rPr>
                <w:rFonts w:ascii="Arial" w:hAnsi="Arial" w:cs="Arial"/>
              </w:rPr>
            </w:pPr>
            <w:r w:rsidRPr="00792CD4">
              <w:rPr>
                <w:rFonts w:ascii="Arial" w:hAnsi="Arial" w:cs="Arial"/>
              </w:rPr>
              <w:t>plot specified points and draw sides to complete a given polygon</w:t>
            </w:r>
          </w:p>
          <w:p w14:paraId="56B91086" w14:textId="77777777" w:rsidR="00C60545" w:rsidRPr="00792CD4" w:rsidRDefault="00C60545" w:rsidP="00956499">
            <w:pPr>
              <w:pStyle w:val="ListParagraph"/>
              <w:numPr>
                <w:ilvl w:val="0"/>
                <w:numId w:val="4"/>
              </w:numPr>
              <w:rPr>
                <w:rFonts w:ascii="Arial" w:hAnsi="Arial" w:cs="Arial"/>
              </w:rPr>
            </w:pPr>
            <w:r w:rsidRPr="00792CD4">
              <w:rPr>
                <w:rFonts w:ascii="Arial" w:hAnsi="Arial" w:cs="Arial"/>
              </w:rPr>
              <w:t>describe movements between positions as translations of a given unit to the left/right and up/down</w:t>
            </w:r>
          </w:p>
          <w:p w14:paraId="14BBD693" w14:textId="77777777" w:rsidR="00C60545" w:rsidRPr="00920E1F" w:rsidRDefault="00C60545" w:rsidP="00956499">
            <w:pPr>
              <w:rPr>
                <w:rFonts w:ascii="Arial" w:eastAsia="Times New Roman" w:hAnsi="Arial" w:cs="Arial"/>
                <w:b/>
                <w:bCs/>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05237C7B" w14:textId="77777777" w:rsidR="00C60545" w:rsidRPr="00031030" w:rsidRDefault="00C60545" w:rsidP="00956499">
            <w:pPr>
              <w:rPr>
                <w:rFonts w:ascii="Arial" w:eastAsia="Times New Roman" w:hAnsi="Arial" w:cs="Arial"/>
                <w:b/>
                <w:bCs/>
                <w:lang w:eastAsia="en-GB"/>
              </w:rPr>
            </w:pPr>
            <w:r w:rsidRPr="00031030">
              <w:rPr>
                <w:rFonts w:ascii="Arial" w:eastAsia="Times New Roman" w:hAnsi="Arial" w:cs="Arial"/>
                <w:b/>
                <w:bCs/>
                <w:lang w:eastAsia="en-GB"/>
              </w:rPr>
              <w:t>Unit 15: Geometry – position and direction</w:t>
            </w:r>
          </w:p>
          <w:p w14:paraId="3D6B1B34" w14:textId="68511DBA" w:rsidR="00C60545" w:rsidRPr="00516EA0" w:rsidRDefault="00C60545" w:rsidP="00956499">
            <w:pPr>
              <w:pStyle w:val="ListParagraph"/>
              <w:numPr>
                <w:ilvl w:val="0"/>
                <w:numId w:val="8"/>
              </w:numPr>
              <w:rPr>
                <w:rFonts w:ascii="Arial" w:hAnsi="Arial" w:cs="Arial"/>
                <w:color w:val="FFFFFF" w:themeColor="background1"/>
              </w:rPr>
            </w:pPr>
            <w:r w:rsidRPr="00DE1AE8">
              <w:rPr>
                <w:rFonts w:ascii="Arial" w:hAnsi="Arial" w:cs="Arial"/>
              </w:rPr>
              <w:t>identify, describe and represent the position of a shape following a reflection or translation, using appropriate language, and know that the shape has not changed</w:t>
            </w:r>
          </w:p>
          <w:p w14:paraId="0AEE5C7D" w14:textId="531B5A74" w:rsidR="00516EA0" w:rsidRDefault="00516EA0" w:rsidP="00516EA0">
            <w:pPr>
              <w:rPr>
                <w:rFonts w:ascii="Arial" w:hAnsi="Arial" w:cs="Arial"/>
                <w:color w:val="FFFFFF" w:themeColor="background1"/>
              </w:rPr>
            </w:pPr>
          </w:p>
          <w:p w14:paraId="5B69EFA0" w14:textId="77777777" w:rsidR="00516EA0" w:rsidRPr="00516EA0" w:rsidRDefault="00516EA0" w:rsidP="00516EA0">
            <w:pPr>
              <w:rPr>
                <w:rFonts w:ascii="Arial" w:hAnsi="Arial" w:cs="Arial"/>
                <w:color w:val="FFFFFF" w:themeColor="background1"/>
              </w:rPr>
            </w:pPr>
          </w:p>
          <w:p w14:paraId="50FF6D49" w14:textId="77777777" w:rsidR="00CE5F90" w:rsidRPr="00C60545" w:rsidRDefault="00CE5F90" w:rsidP="00CE5F90">
            <w:pPr>
              <w:pStyle w:val="ListParagraph"/>
              <w:rPr>
                <w:rFonts w:ascii="Arial" w:hAnsi="Arial" w:cs="Arial"/>
                <w:color w:val="FFFFFF" w:themeColor="background1"/>
              </w:rPr>
            </w:pPr>
          </w:p>
        </w:tc>
        <w:tc>
          <w:tcPr>
            <w:tcW w:w="1701" w:type="dxa"/>
            <w:vMerge w:val="restart"/>
            <w:tcBorders>
              <w:right w:val="single" w:sz="12" w:space="0" w:color="7030A0"/>
            </w:tcBorders>
          </w:tcPr>
          <w:p w14:paraId="721069BA" w14:textId="77777777" w:rsidR="00C60545" w:rsidRDefault="00C60545"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8</w:t>
            </w:r>
          </w:p>
        </w:tc>
      </w:tr>
      <w:tr w:rsidR="00C60545" w:rsidRPr="001D768A" w14:paraId="5F8E7251" w14:textId="77777777" w:rsidTr="009232B5">
        <w:trPr>
          <w:trHeight w:val="227"/>
        </w:trPr>
        <w:tc>
          <w:tcPr>
            <w:tcW w:w="6511" w:type="dxa"/>
            <w:vMerge/>
            <w:tcBorders>
              <w:left w:val="single" w:sz="12" w:space="0" w:color="7030A0"/>
            </w:tcBorders>
            <w:shd w:val="clear" w:color="auto" w:fill="auto"/>
            <w:tcMar>
              <w:top w:w="100" w:type="dxa"/>
              <w:left w:w="100" w:type="dxa"/>
              <w:bottom w:w="100" w:type="dxa"/>
              <w:right w:w="100" w:type="dxa"/>
            </w:tcMar>
          </w:tcPr>
          <w:p w14:paraId="0912A4E5" w14:textId="77777777" w:rsidR="00C60545" w:rsidRPr="00920E1F" w:rsidRDefault="00C60545" w:rsidP="00956499">
            <w:pPr>
              <w:rPr>
                <w:rFonts w:ascii="Arial" w:eastAsia="Times New Roman" w:hAnsi="Arial" w:cs="Arial"/>
                <w:b/>
                <w:bCs/>
                <w:lang w:eastAsia="en-GB"/>
              </w:rPr>
            </w:pPr>
          </w:p>
        </w:tc>
        <w:tc>
          <w:tcPr>
            <w:tcW w:w="5953" w:type="dxa"/>
            <w:tcBorders>
              <w:top w:val="single" w:sz="6" w:space="0" w:color="auto"/>
              <w:bottom w:val="nil"/>
            </w:tcBorders>
            <w:shd w:val="clear" w:color="auto" w:fill="EF80B1"/>
            <w:tcMar>
              <w:top w:w="100" w:type="dxa"/>
              <w:left w:w="100" w:type="dxa"/>
              <w:bottom w:w="100" w:type="dxa"/>
              <w:right w:w="100" w:type="dxa"/>
            </w:tcMar>
          </w:tcPr>
          <w:p w14:paraId="2B4C8D94" w14:textId="77777777" w:rsidR="00C60545" w:rsidRDefault="00C60545" w:rsidP="00956499">
            <w:pPr>
              <w:rPr>
                <w:rFonts w:ascii="Arial" w:eastAsia="Times New Roman" w:hAnsi="Arial" w:cs="Arial"/>
                <w:b/>
                <w:bCs/>
                <w:color w:val="000000"/>
                <w:lang w:eastAsia="en-GB"/>
              </w:rPr>
            </w:pPr>
          </w:p>
        </w:tc>
        <w:tc>
          <w:tcPr>
            <w:tcW w:w="1701" w:type="dxa"/>
            <w:vMerge/>
            <w:tcBorders>
              <w:right w:val="single" w:sz="12" w:space="0" w:color="7030A0"/>
            </w:tcBorders>
          </w:tcPr>
          <w:p w14:paraId="32E03CEF" w14:textId="77777777" w:rsidR="00C60545" w:rsidRDefault="00C60545" w:rsidP="00956499">
            <w:pPr>
              <w:jc w:val="center"/>
              <w:rPr>
                <w:rFonts w:ascii="Arial" w:eastAsia="Times New Roman" w:hAnsi="Arial" w:cs="Arial"/>
                <w:b/>
                <w:bCs/>
                <w:color w:val="000000"/>
                <w:lang w:eastAsia="en-GB"/>
              </w:rPr>
            </w:pPr>
          </w:p>
        </w:tc>
      </w:tr>
      <w:tr w:rsidR="00C60545" w:rsidRPr="001D768A" w14:paraId="00118618" w14:textId="77777777" w:rsidTr="009232B5">
        <w:trPr>
          <w:trHeight w:val="227"/>
        </w:trPr>
        <w:tc>
          <w:tcPr>
            <w:tcW w:w="6511" w:type="dxa"/>
            <w:vMerge/>
            <w:tcBorders>
              <w:left w:val="single" w:sz="12" w:space="0" w:color="7030A0"/>
              <w:bottom w:val="single" w:sz="6" w:space="0" w:color="auto"/>
            </w:tcBorders>
            <w:shd w:val="clear" w:color="auto" w:fill="auto"/>
            <w:tcMar>
              <w:top w:w="100" w:type="dxa"/>
              <w:left w:w="100" w:type="dxa"/>
              <w:bottom w:w="100" w:type="dxa"/>
              <w:right w:w="100" w:type="dxa"/>
            </w:tcMar>
          </w:tcPr>
          <w:p w14:paraId="76C470ED" w14:textId="77777777" w:rsidR="00C60545" w:rsidRPr="00920E1F" w:rsidRDefault="00C60545" w:rsidP="00956499">
            <w:pPr>
              <w:rPr>
                <w:rFonts w:ascii="Arial" w:eastAsia="Times New Roman" w:hAnsi="Arial" w:cs="Arial"/>
                <w:b/>
                <w:bCs/>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692D3CB1" w14:textId="77777777" w:rsidR="00C60545" w:rsidRDefault="00C60545"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17: Measure – volume and capacity</w:t>
            </w:r>
          </w:p>
          <w:p w14:paraId="077E313D" w14:textId="77777777" w:rsidR="00C60545" w:rsidRPr="00CE5F90" w:rsidRDefault="00C60545" w:rsidP="00C60545">
            <w:pPr>
              <w:pStyle w:val="ListParagraph"/>
              <w:numPr>
                <w:ilvl w:val="0"/>
                <w:numId w:val="9"/>
              </w:numPr>
              <w:rPr>
                <w:rFonts w:ascii="Arial" w:eastAsia="Times New Roman" w:hAnsi="Arial" w:cs="Arial"/>
                <w:b/>
                <w:bCs/>
                <w:color w:val="000000"/>
                <w:lang w:eastAsia="en-GB"/>
              </w:rPr>
            </w:pPr>
            <w:r w:rsidRPr="00C60545">
              <w:rPr>
                <w:rFonts w:ascii="Arial" w:hAnsi="Arial" w:cs="Arial"/>
              </w:rPr>
              <w:t>estimate volume [for example, using 1 cm</w:t>
            </w:r>
            <w:r w:rsidRPr="00C60545">
              <w:rPr>
                <w:rFonts w:ascii="Arial" w:hAnsi="Arial" w:cs="Arial"/>
                <w:vertAlign w:val="superscript"/>
              </w:rPr>
              <w:t xml:space="preserve">3 </w:t>
            </w:r>
            <w:r w:rsidRPr="00C60545">
              <w:rPr>
                <w:rFonts w:ascii="Arial" w:hAnsi="Arial" w:cs="Arial"/>
              </w:rPr>
              <w:t>blocks to build cuboids (including cubes)] and capacity [for example, using water]</w:t>
            </w:r>
          </w:p>
          <w:p w14:paraId="0F33A9F6" w14:textId="77777777" w:rsidR="00CE5F90" w:rsidRPr="00C60545" w:rsidRDefault="00CE5F90" w:rsidP="00CE5F90">
            <w:pPr>
              <w:pStyle w:val="ListParagraph"/>
              <w:rPr>
                <w:rFonts w:ascii="Arial" w:eastAsia="Times New Roman" w:hAnsi="Arial" w:cs="Arial"/>
                <w:b/>
                <w:bCs/>
                <w:color w:val="000000"/>
                <w:lang w:eastAsia="en-GB"/>
              </w:rPr>
            </w:pPr>
          </w:p>
        </w:tc>
        <w:tc>
          <w:tcPr>
            <w:tcW w:w="1701" w:type="dxa"/>
            <w:vMerge/>
            <w:tcBorders>
              <w:right w:val="single" w:sz="12" w:space="0" w:color="7030A0"/>
            </w:tcBorders>
          </w:tcPr>
          <w:p w14:paraId="4C0BE9B4" w14:textId="77777777" w:rsidR="00C60545" w:rsidRDefault="00C60545" w:rsidP="00956499">
            <w:pPr>
              <w:jc w:val="center"/>
              <w:rPr>
                <w:rFonts w:ascii="Arial" w:eastAsia="Times New Roman" w:hAnsi="Arial" w:cs="Arial"/>
                <w:b/>
                <w:bCs/>
                <w:color w:val="000000"/>
                <w:lang w:eastAsia="en-GB"/>
              </w:rPr>
            </w:pPr>
          </w:p>
        </w:tc>
      </w:tr>
      <w:tr w:rsidR="00C60545" w14:paraId="553707F9" w14:textId="77777777" w:rsidTr="00956499">
        <w:tblPrEx>
          <w:tblBorders>
            <w:top w:val="single" w:sz="12" w:space="0" w:color="7030A0"/>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trHeight w:val="100"/>
        </w:trPr>
        <w:tc>
          <w:tcPr>
            <w:tcW w:w="14165" w:type="dxa"/>
            <w:gridSpan w:val="3"/>
            <w:tcBorders>
              <w:top w:val="single" w:sz="12" w:space="0" w:color="7030A0"/>
            </w:tcBorders>
          </w:tcPr>
          <w:p w14:paraId="3B52092E" w14:textId="77777777" w:rsidR="00C60545" w:rsidRDefault="00C60545" w:rsidP="00956499">
            <w:pPr>
              <w:rPr>
                <w:rFonts w:ascii="Arial" w:eastAsia="Times New Roman" w:hAnsi="Arial" w:cs="Arial"/>
                <w:b/>
                <w:bCs/>
                <w:color w:val="000000"/>
                <w:lang w:eastAsia="en-GB"/>
              </w:rPr>
            </w:pPr>
          </w:p>
        </w:tc>
      </w:tr>
    </w:tbl>
    <w:p w14:paraId="2F1DFF98" w14:textId="77777777" w:rsidR="00C60545" w:rsidRPr="00920E1F" w:rsidRDefault="00C60545" w:rsidP="00C60545">
      <w:pPr>
        <w:rPr>
          <w:rFonts w:ascii="Arial" w:hAnsi="Arial" w:cs="Arial"/>
          <w:sz w:val="20"/>
          <w:szCs w:val="20"/>
          <w:lang w:eastAsia="en-GB"/>
        </w:rPr>
      </w:pPr>
    </w:p>
    <w:sectPr w:rsidR="00C60545" w:rsidRPr="00920E1F" w:rsidSect="003F2D4B">
      <w:headerReference w:type="default" r:id="rId7"/>
      <w:footerReference w:type="default" r:id="rId8"/>
      <w:pgSz w:w="16840" w:h="11907" w:orient="landscape" w:code="9"/>
      <w:pgMar w:top="1440" w:right="1440" w:bottom="1440" w:left="1440" w:header="34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F460" w14:textId="77777777" w:rsidR="00565EB5" w:rsidRDefault="00565EB5" w:rsidP="0067459F">
      <w:pPr>
        <w:spacing w:after="0" w:line="240" w:lineRule="auto"/>
      </w:pPr>
      <w:r>
        <w:separator/>
      </w:r>
    </w:p>
  </w:endnote>
  <w:endnote w:type="continuationSeparator" w:id="0">
    <w:p w14:paraId="7D9DFF75" w14:textId="77777777" w:rsidR="00565EB5" w:rsidRDefault="00565EB5" w:rsidP="0067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3AA0" w14:textId="77777777" w:rsidR="00EA2BDC" w:rsidRDefault="00EA2BDC" w:rsidP="00EA2BDC">
    <w:pPr>
      <w:pStyle w:val="Footerpowemath"/>
    </w:pPr>
  </w:p>
  <w:p w14:paraId="0B7AC663" w14:textId="77777777" w:rsidR="00EA2BDC" w:rsidRDefault="00EA2BDC" w:rsidP="00EA2BDC">
    <w:pPr>
      <w:pStyle w:val="Footerpowemath"/>
    </w:pPr>
    <w:r w:rsidRPr="00637444">
      <w:t>Power Maths © Pearson 20</w:t>
    </w:r>
    <w:r>
      <w:t>20</w:t>
    </w:r>
  </w:p>
  <w:p w14:paraId="00196CEB" w14:textId="77777777" w:rsidR="00EA2BDC" w:rsidRDefault="00EA2BDC" w:rsidP="00EA2BDC">
    <w:pPr>
      <w:pStyle w:val="Footer"/>
    </w:pPr>
    <w:r w:rsidRPr="00637444">
      <w:t>Copying permitted for purchasing institution only. This material is not copyright free. Pearson is not responsible for the quality, accuracy or fitness for purpose of the materials contained in the Word files once edited.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5605F" w14:textId="77777777" w:rsidR="00565EB5" w:rsidRDefault="00565EB5" w:rsidP="0067459F">
      <w:pPr>
        <w:spacing w:after="0" w:line="240" w:lineRule="auto"/>
      </w:pPr>
      <w:r>
        <w:separator/>
      </w:r>
    </w:p>
  </w:footnote>
  <w:footnote w:type="continuationSeparator" w:id="0">
    <w:p w14:paraId="32EC83D9" w14:textId="77777777" w:rsidR="00565EB5" w:rsidRDefault="00565EB5" w:rsidP="0067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D7EE9" w14:textId="77777777" w:rsidR="00732147" w:rsidRDefault="00732147" w:rsidP="00EA2BDC">
    <w:pPr>
      <w:pStyle w:val="Paragraphtext"/>
      <w:rPr>
        <w:rStyle w:val="Italic"/>
      </w:rPr>
    </w:pPr>
    <w:r w:rsidRPr="00EA2BDC">
      <w:rPr>
        <w:rStyle w:val="Italic"/>
        <w:i w:val="0"/>
        <w:noProof/>
        <w:lang w:val="en-GB" w:eastAsia="en-GB"/>
      </w:rPr>
      <w:drawing>
        <wp:anchor distT="0" distB="0" distL="114300" distR="114300" simplePos="0" relativeHeight="251659264" behindDoc="0" locked="0" layoutInCell="1" allowOverlap="1" wp14:anchorId="6ABDE1FE" wp14:editId="1193AE02">
          <wp:simplePos x="0" y="0"/>
          <wp:positionH relativeFrom="margin">
            <wp:posOffset>8453846</wp:posOffset>
          </wp:positionH>
          <wp:positionV relativeFrom="paragraph">
            <wp:posOffset>12156</wp:posOffset>
          </wp:positionV>
          <wp:extent cx="421640" cy="421640"/>
          <wp:effectExtent l="0" t="0" r="0" b="0"/>
          <wp:wrapSquare wrapText="bothSides"/>
          <wp:docPr id="2" name="Picture 2" descr="C:\PDFConvert\Pearsons\Power_Maths\Supplied_Materials\Power Maths 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DFConvert\Pearsons\Power_Maths\Supplied_Materials\Power Maths Larg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A64DF" w14:textId="77777777" w:rsidR="00EA2BDC" w:rsidRDefault="00732147" w:rsidP="00EA2BDC">
    <w:pPr>
      <w:pStyle w:val="Paragraphtext"/>
    </w:pPr>
    <w:r>
      <w:rPr>
        <w:rFonts w:cs="Arial"/>
        <w:i/>
      </w:rPr>
      <w:t>Power Maths</w:t>
    </w:r>
    <w:r w:rsidR="00CE5F90">
      <w:rPr>
        <w:rFonts w:cs="Arial"/>
      </w:rPr>
      <w:t xml:space="preserve"> mixed-age planning: Year 4/5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0EA5"/>
    <w:multiLevelType w:val="hybridMultilevel"/>
    <w:tmpl w:val="0E7E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B4192"/>
    <w:multiLevelType w:val="hybridMultilevel"/>
    <w:tmpl w:val="169E02EE"/>
    <w:lvl w:ilvl="0" w:tplc="5FFE32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73395"/>
    <w:multiLevelType w:val="hybridMultilevel"/>
    <w:tmpl w:val="60BA3468"/>
    <w:lvl w:ilvl="0" w:tplc="09A20C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C02B1"/>
    <w:multiLevelType w:val="hybridMultilevel"/>
    <w:tmpl w:val="1A6E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F15B2"/>
    <w:multiLevelType w:val="hybridMultilevel"/>
    <w:tmpl w:val="FD66DC22"/>
    <w:lvl w:ilvl="0" w:tplc="C3F29436">
      <w:start w:val="1"/>
      <w:numFmt w:val="bullet"/>
      <w:pStyle w:val="TableBulletNational"/>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466D750C"/>
    <w:multiLevelType w:val="hybridMultilevel"/>
    <w:tmpl w:val="E5520A06"/>
    <w:lvl w:ilvl="0" w:tplc="D27EA728">
      <w:start w:val="1"/>
      <w:numFmt w:val="bullet"/>
      <w:pStyle w:val="TableBulletlis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13F349D"/>
    <w:multiLevelType w:val="hybridMultilevel"/>
    <w:tmpl w:val="8FAC502A"/>
    <w:lvl w:ilvl="0" w:tplc="A7D4DA0E">
      <w:start w:val="1"/>
      <w:numFmt w:val="bullet"/>
      <w:lvlText w:val=""/>
      <w:lvlJc w:val="left"/>
      <w:pPr>
        <w:ind w:left="720" w:hanging="360"/>
      </w:pPr>
      <w:rPr>
        <w:rFonts w:ascii="Symbol" w:hAnsi="Symbol" w:hint="default"/>
        <w:color w:val="auto"/>
      </w:rPr>
    </w:lvl>
    <w:lvl w:ilvl="1" w:tplc="ADA637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C31B2E"/>
    <w:multiLevelType w:val="hybridMultilevel"/>
    <w:tmpl w:val="D26863DC"/>
    <w:lvl w:ilvl="0" w:tplc="4C4EDE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0F66CB"/>
    <w:multiLevelType w:val="hybridMultilevel"/>
    <w:tmpl w:val="1D222B7A"/>
    <w:lvl w:ilvl="0" w:tplc="E3FE09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8"/>
  </w:num>
  <w:num w:numId="5">
    <w:abstractNumId w:val="2"/>
  </w:num>
  <w:num w:numId="6">
    <w:abstractNumId w:val="1"/>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45"/>
    <w:rsid w:val="00016C67"/>
    <w:rsid w:val="00031F01"/>
    <w:rsid w:val="000321CE"/>
    <w:rsid w:val="0009654C"/>
    <w:rsid w:val="000D44BB"/>
    <w:rsid w:val="00130C30"/>
    <w:rsid w:val="00137E15"/>
    <w:rsid w:val="001A0E69"/>
    <w:rsid w:val="00205219"/>
    <w:rsid w:val="002555F8"/>
    <w:rsid w:val="002557C4"/>
    <w:rsid w:val="00256F34"/>
    <w:rsid w:val="0027003C"/>
    <w:rsid w:val="002A5D43"/>
    <w:rsid w:val="002B0F70"/>
    <w:rsid w:val="002E32BC"/>
    <w:rsid w:val="00345F8F"/>
    <w:rsid w:val="003F2D4B"/>
    <w:rsid w:val="003F6991"/>
    <w:rsid w:val="0043100B"/>
    <w:rsid w:val="00450FA6"/>
    <w:rsid w:val="0046186D"/>
    <w:rsid w:val="004756F3"/>
    <w:rsid w:val="00475AF8"/>
    <w:rsid w:val="005079A6"/>
    <w:rsid w:val="00512E69"/>
    <w:rsid w:val="00516EA0"/>
    <w:rsid w:val="00565EB5"/>
    <w:rsid w:val="00575335"/>
    <w:rsid w:val="005C368C"/>
    <w:rsid w:val="005D0A4E"/>
    <w:rsid w:val="005D3D9D"/>
    <w:rsid w:val="0066046F"/>
    <w:rsid w:val="0067459F"/>
    <w:rsid w:val="006D19E5"/>
    <w:rsid w:val="006E78C5"/>
    <w:rsid w:val="006F1BE5"/>
    <w:rsid w:val="00727A85"/>
    <w:rsid w:val="00732147"/>
    <w:rsid w:val="00735616"/>
    <w:rsid w:val="007952E7"/>
    <w:rsid w:val="00824296"/>
    <w:rsid w:val="00850BE7"/>
    <w:rsid w:val="00886387"/>
    <w:rsid w:val="008B1E60"/>
    <w:rsid w:val="008D27F8"/>
    <w:rsid w:val="008E43F6"/>
    <w:rsid w:val="008F5522"/>
    <w:rsid w:val="009018B8"/>
    <w:rsid w:val="009232B5"/>
    <w:rsid w:val="00945661"/>
    <w:rsid w:val="00982BBA"/>
    <w:rsid w:val="00994B66"/>
    <w:rsid w:val="009D2C1D"/>
    <w:rsid w:val="009F1AC1"/>
    <w:rsid w:val="009F3450"/>
    <w:rsid w:val="00A347A8"/>
    <w:rsid w:val="00A65310"/>
    <w:rsid w:val="00A76A12"/>
    <w:rsid w:val="00AF31FF"/>
    <w:rsid w:val="00B62959"/>
    <w:rsid w:val="00BC111C"/>
    <w:rsid w:val="00C60545"/>
    <w:rsid w:val="00C96217"/>
    <w:rsid w:val="00CB05F5"/>
    <w:rsid w:val="00CB7791"/>
    <w:rsid w:val="00CC447C"/>
    <w:rsid w:val="00CD0C79"/>
    <w:rsid w:val="00CE1F9D"/>
    <w:rsid w:val="00CE5F90"/>
    <w:rsid w:val="00D12A7B"/>
    <w:rsid w:val="00D61CBC"/>
    <w:rsid w:val="00DB0337"/>
    <w:rsid w:val="00DD25D8"/>
    <w:rsid w:val="00DF732C"/>
    <w:rsid w:val="00E25240"/>
    <w:rsid w:val="00E37FFE"/>
    <w:rsid w:val="00E86615"/>
    <w:rsid w:val="00EA2BDC"/>
    <w:rsid w:val="00F27FE9"/>
    <w:rsid w:val="00F37493"/>
    <w:rsid w:val="00F530E8"/>
    <w:rsid w:val="00FB16B0"/>
    <w:rsid w:val="00FD066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43997"/>
  <w15:docId w15:val="{CA54DE5D-B0B9-4444-AB3D-ADC02DB5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urpleTable">
    <w:name w:val="Purple_Table"/>
    <w:basedOn w:val="TableNormal"/>
    <w:uiPriority w:val="99"/>
    <w:rsid w:val="00F530E8"/>
    <w:pPr>
      <w:spacing w:before="20" w:after="40" w:line="240" w:lineRule="auto"/>
    </w:pPr>
    <w:rPr>
      <w:rFonts w:ascii="Arial" w:hAnsi="Arial"/>
    </w:rPr>
    <w:tblPr>
      <w:tblBorders>
        <w:top w:val="single" w:sz="8" w:space="0" w:color="auto"/>
        <w:left w:val="single" w:sz="8" w:space="0" w:color="7030A0"/>
        <w:bottom w:val="single" w:sz="8" w:space="0" w:color="7030A0"/>
        <w:right w:val="single" w:sz="8" w:space="0" w:color="7030A0"/>
        <w:insideH w:val="single" w:sz="8" w:space="0" w:color="auto"/>
        <w:insideV w:val="single" w:sz="8" w:space="0" w:color="auto"/>
      </w:tblBorders>
    </w:tblPr>
    <w:tblStylePr w:type="firstRow">
      <w:pPr>
        <w:wordWrap/>
        <w:spacing w:beforeLines="0" w:before="0" w:beforeAutospacing="0" w:afterLines="0" w:after="0" w:afterAutospacing="0"/>
        <w:jc w:val="center"/>
      </w:pPr>
      <w:rPr>
        <w:rFonts w:ascii="Arial" w:hAnsi="Arial"/>
        <w:b/>
        <w:i w:val="0"/>
        <w:color w:val="FFFFFF" w:themeColor="background1"/>
        <w:sz w:val="22"/>
      </w:rPr>
      <w:tblPr/>
      <w:tcPr>
        <w:tcBorders>
          <w:top w:val="single" w:sz="12" w:space="0" w:color="7030A0"/>
          <w:left w:val="single" w:sz="12" w:space="0" w:color="7030A0"/>
          <w:bottom w:val="nil"/>
          <w:right w:val="single" w:sz="12" w:space="0" w:color="7030A0"/>
          <w:insideH w:val="nil"/>
          <w:insideV w:val="single" w:sz="8" w:space="0" w:color="auto"/>
          <w:tl2br w:val="nil"/>
          <w:tr2bl w:val="nil"/>
        </w:tcBorders>
        <w:shd w:val="clear" w:color="auto" w:fill="7030A0"/>
      </w:tcPr>
    </w:tblStylePr>
  </w:style>
  <w:style w:type="character" w:customStyle="1" w:styleId="Bold">
    <w:name w:val="Bold"/>
    <w:basedOn w:val="DefaultParagraphFont"/>
    <w:uiPriority w:val="1"/>
    <w:qFormat/>
    <w:rsid w:val="00A347A8"/>
    <w:rPr>
      <w:rFonts w:ascii="Arial" w:hAnsi="Arial"/>
      <w:b/>
      <w:sz w:val="22"/>
    </w:rPr>
  </w:style>
  <w:style w:type="paragraph" w:customStyle="1" w:styleId="Paragraphtext">
    <w:name w:val="Paragraph text"/>
    <w:basedOn w:val="Normal"/>
    <w:qFormat/>
    <w:rsid w:val="005079A6"/>
    <w:pPr>
      <w:spacing w:line="240" w:lineRule="auto"/>
    </w:pPr>
    <w:rPr>
      <w:rFonts w:ascii="Arial" w:hAnsi="Arial"/>
    </w:rPr>
  </w:style>
  <w:style w:type="character" w:customStyle="1" w:styleId="Italic">
    <w:name w:val="Italic"/>
    <w:basedOn w:val="DefaultParagraphFont"/>
    <w:uiPriority w:val="1"/>
    <w:qFormat/>
    <w:rsid w:val="00A347A8"/>
    <w:rPr>
      <w:rFonts w:ascii="Arial" w:hAnsi="Arial"/>
      <w:b w:val="0"/>
      <w:i/>
      <w:color w:val="auto"/>
      <w:sz w:val="22"/>
    </w:rPr>
  </w:style>
  <w:style w:type="paragraph" w:customStyle="1" w:styleId="TableBulletlist">
    <w:name w:val="Table Bullet_list"/>
    <w:basedOn w:val="Paragraphtext"/>
    <w:qFormat/>
    <w:rsid w:val="00A347A8"/>
    <w:pPr>
      <w:numPr>
        <w:numId w:val="1"/>
      </w:numPr>
    </w:pPr>
  </w:style>
  <w:style w:type="paragraph" w:customStyle="1" w:styleId="ChartHeading">
    <w:name w:val="Chart Heading"/>
    <w:basedOn w:val="Normal"/>
    <w:qFormat/>
    <w:rsid w:val="00732147"/>
    <w:rPr>
      <w:rFonts w:ascii="Arial" w:hAnsi="Arial"/>
      <w:b/>
      <w:sz w:val="28"/>
    </w:rPr>
  </w:style>
  <w:style w:type="paragraph" w:customStyle="1" w:styleId="TableBulletNational">
    <w:name w:val="Table_Bullet_National"/>
    <w:basedOn w:val="TableBulletlist"/>
    <w:qFormat/>
    <w:rsid w:val="005D3D9D"/>
    <w:pPr>
      <w:numPr>
        <w:numId w:val="2"/>
      </w:numPr>
      <w:spacing w:before="20" w:after="0" w:line="276" w:lineRule="auto"/>
      <w:ind w:left="284" w:hanging="227"/>
    </w:pPr>
  </w:style>
  <w:style w:type="paragraph" w:styleId="Header">
    <w:name w:val="header"/>
    <w:basedOn w:val="Normal"/>
    <w:link w:val="HeaderChar"/>
    <w:uiPriority w:val="99"/>
    <w:unhideWhenUsed/>
    <w:rsid w:val="00EA2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BDC"/>
  </w:style>
  <w:style w:type="paragraph" w:styleId="Footer">
    <w:name w:val="footer"/>
    <w:basedOn w:val="Normal"/>
    <w:link w:val="FooterChar"/>
    <w:uiPriority w:val="99"/>
    <w:unhideWhenUsed/>
    <w:rsid w:val="00EA2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BDC"/>
  </w:style>
  <w:style w:type="paragraph" w:customStyle="1" w:styleId="Heading2">
    <w:name w:val="Heading_2"/>
    <w:basedOn w:val="Normal"/>
    <w:qFormat/>
    <w:rsid w:val="00EA2BDC"/>
    <w:pPr>
      <w:spacing w:before="180" w:after="0"/>
      <w:ind w:left="510"/>
    </w:pPr>
    <w:rPr>
      <w:rFonts w:ascii="Arial" w:hAnsi="Arial"/>
      <w:b/>
      <w:color w:val="5C4EA0"/>
      <w:sz w:val="26"/>
    </w:rPr>
  </w:style>
  <w:style w:type="paragraph" w:customStyle="1" w:styleId="Footerpowemath">
    <w:name w:val="Footer_powe math"/>
    <w:basedOn w:val="Normal"/>
    <w:next w:val="Normal"/>
    <w:rsid w:val="00EA2BDC"/>
    <w:pPr>
      <w:spacing w:after="0" w:line="240" w:lineRule="auto"/>
    </w:pPr>
    <w:rPr>
      <w:rFonts w:ascii="Arial" w:hAnsi="Arial"/>
      <w:sz w:val="18"/>
    </w:rPr>
  </w:style>
  <w:style w:type="paragraph" w:customStyle="1" w:styleId="Extracttext">
    <w:name w:val="Extract text"/>
    <w:basedOn w:val="Normal"/>
    <w:qFormat/>
    <w:rsid w:val="002557C4"/>
    <w:pPr>
      <w:spacing w:after="0" w:line="240" w:lineRule="auto"/>
      <w:jc w:val="center"/>
    </w:pPr>
    <w:rPr>
      <w:rFonts w:ascii="Arial" w:hAnsi="Arial"/>
      <w:b/>
    </w:rPr>
  </w:style>
  <w:style w:type="table" w:customStyle="1" w:styleId="UnitTable">
    <w:name w:val="Unit_Table"/>
    <w:basedOn w:val="TableNormal"/>
    <w:uiPriority w:val="99"/>
    <w:rsid w:val="008B1E60"/>
    <w:pPr>
      <w:spacing w:before="40" w:after="0" w:line="240" w:lineRule="auto"/>
    </w:pPr>
    <w:rPr>
      <w:rFonts w:ascii="Arial" w:hAnsi="Arial"/>
    </w:rPr>
    <w:tblPr>
      <w:tblBorders>
        <w:top w:val="single" w:sz="4" w:space="0" w:color="auto"/>
        <w:left w:val="single" w:sz="12" w:space="0" w:color="7030A0"/>
        <w:bottom w:val="single" w:sz="4" w:space="0" w:color="auto"/>
        <w:right w:val="single" w:sz="12" w:space="0" w:color="7030A0"/>
        <w:insideH w:val="single" w:sz="4" w:space="0" w:color="7030A0"/>
        <w:insideV w:val="single" w:sz="4" w:space="0" w:color="auto"/>
      </w:tblBorders>
    </w:tblPr>
  </w:style>
  <w:style w:type="paragraph" w:customStyle="1" w:styleId="TableTitle">
    <w:name w:val="Table Title"/>
    <w:basedOn w:val="Normal"/>
    <w:link w:val="TableTitleChar"/>
    <w:qFormat/>
    <w:rsid w:val="00C60545"/>
    <w:rPr>
      <w:rFonts w:ascii="Arial" w:hAnsi="Arial" w:cs="Arial"/>
      <w:b/>
      <w:sz w:val="28"/>
      <w:szCs w:val="28"/>
      <w:lang w:val="en-GB"/>
    </w:rPr>
  </w:style>
  <w:style w:type="character" w:customStyle="1" w:styleId="TableTitleChar">
    <w:name w:val="Table Title Char"/>
    <w:basedOn w:val="DefaultParagraphFont"/>
    <w:link w:val="TableTitle"/>
    <w:rsid w:val="00C60545"/>
    <w:rPr>
      <w:rFonts w:ascii="Arial" w:hAnsi="Arial" w:cs="Arial"/>
      <w:b/>
      <w:sz w:val="28"/>
      <w:szCs w:val="28"/>
      <w:lang w:val="en-GB"/>
    </w:rPr>
  </w:style>
  <w:style w:type="paragraph" w:styleId="ListParagraph">
    <w:name w:val="List Paragraph"/>
    <w:basedOn w:val="Normal"/>
    <w:uiPriority w:val="34"/>
    <w:qFormat/>
    <w:rsid w:val="00C60545"/>
    <w:pPr>
      <w:spacing w:after="0" w:line="240" w:lineRule="auto"/>
      <w:ind w:left="720"/>
      <w:contextualSpacing/>
    </w:pPr>
    <w:rPr>
      <w:lang w:val="en-GB"/>
    </w:rPr>
  </w:style>
  <w:style w:type="character" w:styleId="CommentReference">
    <w:name w:val="annotation reference"/>
    <w:basedOn w:val="DefaultParagraphFont"/>
    <w:uiPriority w:val="99"/>
    <w:semiHidden/>
    <w:unhideWhenUsed/>
    <w:rsid w:val="00CE5F90"/>
    <w:rPr>
      <w:sz w:val="18"/>
      <w:szCs w:val="18"/>
    </w:rPr>
  </w:style>
  <w:style w:type="paragraph" w:styleId="CommentText">
    <w:name w:val="annotation text"/>
    <w:basedOn w:val="Normal"/>
    <w:link w:val="CommentTextChar"/>
    <w:uiPriority w:val="99"/>
    <w:semiHidden/>
    <w:unhideWhenUsed/>
    <w:rsid w:val="00CE5F90"/>
    <w:pPr>
      <w:spacing w:line="240" w:lineRule="auto"/>
    </w:pPr>
    <w:rPr>
      <w:sz w:val="24"/>
      <w:szCs w:val="24"/>
    </w:rPr>
  </w:style>
  <w:style w:type="character" w:customStyle="1" w:styleId="CommentTextChar">
    <w:name w:val="Comment Text Char"/>
    <w:basedOn w:val="DefaultParagraphFont"/>
    <w:link w:val="CommentText"/>
    <w:uiPriority w:val="99"/>
    <w:semiHidden/>
    <w:rsid w:val="00CE5F90"/>
    <w:rPr>
      <w:sz w:val="24"/>
      <w:szCs w:val="24"/>
    </w:rPr>
  </w:style>
  <w:style w:type="paragraph" w:styleId="CommentSubject">
    <w:name w:val="annotation subject"/>
    <w:basedOn w:val="CommentText"/>
    <w:next w:val="CommentText"/>
    <w:link w:val="CommentSubjectChar"/>
    <w:uiPriority w:val="99"/>
    <w:semiHidden/>
    <w:unhideWhenUsed/>
    <w:rsid w:val="00CE5F90"/>
    <w:rPr>
      <w:b/>
      <w:bCs/>
      <w:sz w:val="20"/>
      <w:szCs w:val="20"/>
    </w:rPr>
  </w:style>
  <w:style w:type="character" w:customStyle="1" w:styleId="CommentSubjectChar">
    <w:name w:val="Comment Subject Char"/>
    <w:basedOn w:val="CommentTextChar"/>
    <w:link w:val="CommentSubject"/>
    <w:uiPriority w:val="99"/>
    <w:semiHidden/>
    <w:rsid w:val="00CE5F90"/>
    <w:rPr>
      <w:b/>
      <w:bCs/>
      <w:sz w:val="20"/>
      <w:szCs w:val="20"/>
    </w:rPr>
  </w:style>
  <w:style w:type="paragraph" w:styleId="BalloonText">
    <w:name w:val="Balloon Text"/>
    <w:basedOn w:val="Normal"/>
    <w:link w:val="BalloonTextChar"/>
    <w:uiPriority w:val="99"/>
    <w:semiHidden/>
    <w:unhideWhenUsed/>
    <w:rsid w:val="00CE5F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E5F9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marsden</dc:creator>
  <cp:keywords/>
  <dc:description/>
  <cp:lastModifiedBy>lhamilton</cp:lastModifiedBy>
  <cp:revision>2</cp:revision>
  <dcterms:created xsi:type="dcterms:W3CDTF">2021-11-21T14:13:00Z</dcterms:created>
  <dcterms:modified xsi:type="dcterms:W3CDTF">2021-11-21T14:13:00Z</dcterms:modified>
</cp:coreProperties>
</file>